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545B2" w14:textId="77777777" w:rsidR="00294923" w:rsidRPr="00330CB2" w:rsidRDefault="00294923" w:rsidP="00294923">
      <w:pPr>
        <w:rPr>
          <w:rFonts w:ascii="Arial" w:hAnsi="Arial" w:cs="Arial"/>
        </w:rPr>
      </w:pPr>
      <w:r w:rsidRPr="00330CB2">
        <w:rPr>
          <w:rFonts w:ascii="Arial" w:hAnsi="Arial" w:cs="Arial"/>
        </w:rPr>
        <w:object w:dxaOrig="4515" w:dyaOrig="1590" w14:anchorId="63A396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3.5pt;height:79.5pt" o:ole="">
            <v:imagedata r:id="rId8" o:title=""/>
          </v:shape>
          <o:OLEObject Type="Embed" ProgID="MSPhotoEd.3" ShapeID="_x0000_i1025" DrawAspect="Content" ObjectID="_1804395574" r:id="rId9"/>
        </w:object>
      </w:r>
    </w:p>
    <w:p w14:paraId="4C0F6F1E" w14:textId="77777777" w:rsidR="00294923" w:rsidRDefault="00294923" w:rsidP="00294923">
      <w:pPr>
        <w:rPr>
          <w:rFonts w:ascii="Arial" w:hAnsi="Arial" w:cs="Arial"/>
        </w:rPr>
      </w:pPr>
      <w:r w:rsidRPr="00330CB2">
        <w:rPr>
          <w:rFonts w:ascii="Arial" w:hAnsi="Arial" w:cs="Arial"/>
        </w:rPr>
        <w:t xml:space="preserve">              Zbora narodne garde 29</w:t>
      </w:r>
    </w:p>
    <w:p w14:paraId="104FC19C" w14:textId="77777777" w:rsidR="00330CB2" w:rsidRDefault="00330CB2" w:rsidP="00294923">
      <w:pPr>
        <w:rPr>
          <w:rFonts w:ascii="Arial" w:hAnsi="Arial" w:cs="Arial"/>
        </w:rPr>
      </w:pPr>
    </w:p>
    <w:p w14:paraId="20551483" w14:textId="4CE106FC" w:rsidR="00294923" w:rsidRPr="00971142" w:rsidRDefault="00330CB2" w:rsidP="00971142">
      <w:pPr>
        <w:ind w:firstLine="708"/>
        <w:jc w:val="both"/>
        <w:rPr>
          <w:rFonts w:ascii="Arial" w:hAnsi="Arial" w:cs="Arial"/>
        </w:rPr>
      </w:pPr>
      <w:r w:rsidRPr="00971142">
        <w:rPr>
          <w:rFonts w:ascii="Arial" w:hAnsi="Arial" w:cs="Arial"/>
        </w:rPr>
        <w:t xml:space="preserve">Na temelju </w:t>
      </w:r>
      <w:r w:rsidR="007B098F">
        <w:rPr>
          <w:rFonts w:ascii="Arial" w:hAnsi="Arial" w:cs="Arial"/>
        </w:rPr>
        <w:t>članka 81., 82., 83., 84., 85. i 86. Zakona o proračunu (</w:t>
      </w:r>
      <w:r w:rsidR="003F2156">
        <w:rPr>
          <w:rFonts w:ascii="Arial" w:hAnsi="Arial" w:cs="Arial"/>
        </w:rPr>
        <w:t xml:space="preserve"> NN 144/21) i članaka</w:t>
      </w:r>
      <w:r w:rsidR="0031688F">
        <w:rPr>
          <w:rFonts w:ascii="Arial" w:hAnsi="Arial" w:cs="Arial"/>
        </w:rPr>
        <w:t xml:space="preserve"> </w:t>
      </w:r>
      <w:r w:rsidR="003F2156">
        <w:rPr>
          <w:rFonts w:ascii="Arial" w:hAnsi="Arial" w:cs="Arial"/>
        </w:rPr>
        <w:t xml:space="preserve">30. do 52. Pravilnika o polugodišnjem i godišnjem izvještaju o izvršenju proračuna i financijskog plana  ( NN 85/23 ) i članka 25. Statuta Tehničke škole Virovitica, ravnatelj Dino Davidović predlaže </w:t>
      </w:r>
    </w:p>
    <w:p w14:paraId="3C7DF972" w14:textId="77777777" w:rsidR="00330CB2" w:rsidRDefault="00330CB2" w:rsidP="00330CB2">
      <w:pPr>
        <w:jc w:val="both"/>
        <w:rPr>
          <w:rFonts w:ascii="Arial" w:hAnsi="Arial" w:cs="Arial"/>
        </w:rPr>
      </w:pPr>
    </w:p>
    <w:p w14:paraId="09F9BD96" w14:textId="77777777" w:rsidR="00971142" w:rsidRPr="00330CB2" w:rsidRDefault="00971142" w:rsidP="00330CB2">
      <w:pPr>
        <w:jc w:val="both"/>
        <w:rPr>
          <w:rFonts w:ascii="Arial" w:hAnsi="Arial" w:cs="Arial"/>
        </w:rPr>
      </w:pPr>
    </w:p>
    <w:p w14:paraId="61F31554" w14:textId="4868F764" w:rsidR="00294923" w:rsidRDefault="00294923" w:rsidP="0097114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30CB2">
        <w:rPr>
          <w:rFonts w:ascii="Arial" w:hAnsi="Arial" w:cs="Arial"/>
          <w:b/>
          <w:bCs/>
          <w:sz w:val="28"/>
          <w:szCs w:val="28"/>
        </w:rPr>
        <w:t xml:space="preserve">GODIŠNJI IZVJEŠTAJ O IZVRŠENJU PRORAČUNA TEHNIČKE ŠKOLE VIROVITICA ZA RAZDOBLJE SIJEČANJ – </w:t>
      </w:r>
      <w:r w:rsidR="00FC51AD">
        <w:rPr>
          <w:rFonts w:ascii="Arial" w:hAnsi="Arial" w:cs="Arial"/>
          <w:b/>
          <w:bCs/>
          <w:sz w:val="28"/>
          <w:szCs w:val="28"/>
        </w:rPr>
        <w:t>PROSINAC</w:t>
      </w:r>
      <w:r w:rsidRPr="00330CB2">
        <w:rPr>
          <w:rFonts w:ascii="Arial" w:hAnsi="Arial" w:cs="Arial"/>
          <w:b/>
          <w:bCs/>
          <w:sz w:val="28"/>
          <w:szCs w:val="28"/>
        </w:rPr>
        <w:t xml:space="preserve"> 2024. GODINE</w:t>
      </w:r>
    </w:p>
    <w:p w14:paraId="2A13F96C" w14:textId="77777777" w:rsidR="00F45FE1" w:rsidRPr="00330CB2" w:rsidRDefault="00F45FE1" w:rsidP="0097114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93236AF" w14:textId="1651E40E" w:rsidR="00294923" w:rsidRDefault="00294923" w:rsidP="00294923">
      <w:pPr>
        <w:jc w:val="center"/>
        <w:rPr>
          <w:rFonts w:ascii="Arial" w:hAnsi="Arial" w:cs="Arial"/>
          <w:sz w:val="28"/>
          <w:szCs w:val="28"/>
        </w:rPr>
      </w:pPr>
    </w:p>
    <w:p w14:paraId="5EA69BD7" w14:textId="7940EE82" w:rsidR="00F45FE1" w:rsidRPr="00F45FE1" w:rsidRDefault="00F45FE1" w:rsidP="00294923">
      <w:pPr>
        <w:jc w:val="center"/>
        <w:rPr>
          <w:rFonts w:ascii="Arial" w:hAnsi="Arial" w:cs="Arial"/>
          <w:b/>
          <w:bCs/>
        </w:rPr>
      </w:pPr>
      <w:r w:rsidRPr="00F45FE1">
        <w:rPr>
          <w:rFonts w:ascii="Arial" w:hAnsi="Arial" w:cs="Arial"/>
          <w:b/>
          <w:bCs/>
        </w:rPr>
        <w:t>Članak 1.</w:t>
      </w:r>
    </w:p>
    <w:p w14:paraId="4B0AF52D" w14:textId="77777777" w:rsidR="00F45FE1" w:rsidRPr="00F45FE1" w:rsidRDefault="00F45FE1" w:rsidP="0029492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A54A842" w14:textId="2CC7CE95" w:rsidR="003E6EAD" w:rsidRPr="00330CB2" w:rsidRDefault="003E6EAD" w:rsidP="006B7E04">
      <w:pPr>
        <w:jc w:val="both"/>
        <w:rPr>
          <w:rFonts w:ascii="Arial" w:hAnsi="Arial" w:cs="Arial"/>
          <w:color w:val="000000" w:themeColor="text1"/>
        </w:rPr>
      </w:pPr>
    </w:p>
    <w:p w14:paraId="13DC1914" w14:textId="242E6B5C" w:rsidR="003E6EAD" w:rsidRDefault="00F45FE1" w:rsidP="006B7E04">
      <w:pPr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Polugodišnji i godišnji izvještaj o izvršenju proračuna sadrži: opći dio, posebni dio, obrazloženje i posebne izvještaje. </w:t>
      </w:r>
    </w:p>
    <w:p w14:paraId="23D96544" w14:textId="660EA80F" w:rsidR="00EE5784" w:rsidRDefault="00EE5784" w:rsidP="006B7E04">
      <w:pPr>
        <w:ind w:firstLine="708"/>
        <w:jc w:val="both"/>
        <w:rPr>
          <w:rFonts w:ascii="Arial" w:hAnsi="Arial" w:cs="Arial"/>
          <w:color w:val="000000" w:themeColor="text1"/>
        </w:rPr>
      </w:pPr>
    </w:p>
    <w:p w14:paraId="5B5236CB" w14:textId="77777777" w:rsidR="00EE5784" w:rsidRDefault="00EE5784" w:rsidP="006B7E04">
      <w:pPr>
        <w:ind w:firstLine="708"/>
        <w:jc w:val="both"/>
        <w:rPr>
          <w:rFonts w:ascii="Arial" w:hAnsi="Arial" w:cs="Arial"/>
          <w:color w:val="000000" w:themeColor="text1"/>
        </w:rPr>
      </w:pPr>
    </w:p>
    <w:p w14:paraId="557A0DFC" w14:textId="77777777" w:rsidR="00F45FE1" w:rsidRPr="00330CB2" w:rsidRDefault="00F45FE1" w:rsidP="006B7E04">
      <w:pPr>
        <w:ind w:firstLine="708"/>
        <w:jc w:val="both"/>
        <w:rPr>
          <w:rFonts w:ascii="Arial" w:hAnsi="Arial" w:cs="Arial"/>
          <w:color w:val="000000" w:themeColor="text1"/>
        </w:rPr>
      </w:pPr>
    </w:p>
    <w:p w14:paraId="20B7FA58" w14:textId="2833251C" w:rsidR="003E6EAD" w:rsidRDefault="00F6275C" w:rsidP="00F45FE1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4617F8">
        <w:rPr>
          <w:rFonts w:ascii="Arial" w:hAnsi="Arial" w:cs="Arial"/>
          <w:b/>
          <w:bCs/>
          <w:color w:val="000000" w:themeColor="text1"/>
          <w:sz w:val="28"/>
          <w:szCs w:val="28"/>
        </w:rPr>
        <w:t>I.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 w:rsidR="00EE5784" w:rsidRPr="004617F8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OPĆI DIO </w:t>
      </w:r>
      <w:r w:rsidR="000564BE" w:rsidRPr="004617F8">
        <w:rPr>
          <w:rFonts w:ascii="Arial" w:hAnsi="Arial" w:cs="Arial"/>
          <w:b/>
          <w:bCs/>
          <w:color w:val="000000" w:themeColor="text1"/>
          <w:sz w:val="28"/>
          <w:szCs w:val="28"/>
        </w:rPr>
        <w:t>IZVJEŠTAJA O IZVRŠENJU FINANCIJSKOG PLANA</w:t>
      </w:r>
    </w:p>
    <w:p w14:paraId="0D1971C6" w14:textId="77777777" w:rsidR="00EE5784" w:rsidRPr="00F6275C" w:rsidRDefault="00EE5784" w:rsidP="00F45FE1">
      <w:pPr>
        <w:jc w:val="center"/>
        <w:rPr>
          <w:rFonts w:ascii="Arial" w:hAnsi="Arial" w:cs="Arial"/>
          <w:b/>
          <w:bCs/>
          <w:color w:val="000000" w:themeColor="text1"/>
        </w:rPr>
      </w:pPr>
    </w:p>
    <w:p w14:paraId="137EA731" w14:textId="2B25DC2E" w:rsidR="00F45FE1" w:rsidRPr="00F45FE1" w:rsidRDefault="00F45FE1" w:rsidP="00F45FE1">
      <w:pPr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Članak 2.</w:t>
      </w:r>
    </w:p>
    <w:p w14:paraId="733A692F" w14:textId="4D0BD4FD" w:rsidR="003E6EAD" w:rsidRPr="00330CB2" w:rsidRDefault="003E6EAD" w:rsidP="003E6EAD">
      <w:pPr>
        <w:rPr>
          <w:rFonts w:ascii="Arial" w:hAnsi="Arial" w:cs="Arial"/>
          <w:color w:val="000000" w:themeColor="text1"/>
        </w:rPr>
      </w:pPr>
    </w:p>
    <w:p w14:paraId="59F6D1A3" w14:textId="3CADD483" w:rsidR="003E6EAD" w:rsidRPr="00330CB2" w:rsidRDefault="003E6EAD" w:rsidP="006B7E04">
      <w:pPr>
        <w:ind w:firstLine="644"/>
        <w:jc w:val="both"/>
        <w:rPr>
          <w:rFonts w:ascii="Arial" w:hAnsi="Arial" w:cs="Arial"/>
          <w:color w:val="000000" w:themeColor="text1"/>
        </w:rPr>
      </w:pPr>
      <w:r w:rsidRPr="00330CB2">
        <w:rPr>
          <w:rFonts w:ascii="Arial" w:hAnsi="Arial" w:cs="Arial"/>
          <w:color w:val="000000" w:themeColor="text1"/>
        </w:rPr>
        <w:t>Opći dio polugodišnjeg i godišnjeg izvještaja o izvršenju financijskog plana proračunskog korisnika sadrži:</w:t>
      </w:r>
    </w:p>
    <w:p w14:paraId="73BE83B2" w14:textId="6ECF4942" w:rsidR="003E6EAD" w:rsidRPr="00330CB2" w:rsidRDefault="003E6EAD" w:rsidP="003E6EAD">
      <w:pPr>
        <w:rPr>
          <w:rFonts w:ascii="Arial" w:hAnsi="Arial" w:cs="Arial"/>
          <w:color w:val="000000" w:themeColor="text1"/>
        </w:rPr>
      </w:pPr>
    </w:p>
    <w:p w14:paraId="11D974F2" w14:textId="18EDF6B8" w:rsidR="00214324" w:rsidRDefault="004F66FD" w:rsidP="00214324">
      <w:pPr>
        <w:pStyle w:val="Odlomakpopisa"/>
        <w:numPr>
          <w:ilvl w:val="0"/>
          <w:numId w:val="10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Sažetak Računa prihoda i rashoda i Računa financiranja</w:t>
      </w:r>
    </w:p>
    <w:p w14:paraId="7C1EC210" w14:textId="4D3E34B9" w:rsidR="00214324" w:rsidRDefault="00214324" w:rsidP="00214324">
      <w:pPr>
        <w:pStyle w:val="Odlomakpopisa"/>
        <w:numPr>
          <w:ilvl w:val="0"/>
          <w:numId w:val="10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Račun prihoda i rashoda:</w:t>
      </w:r>
    </w:p>
    <w:p w14:paraId="66798535" w14:textId="36C4668E" w:rsidR="00214324" w:rsidRDefault="00214324" w:rsidP="00214324">
      <w:pPr>
        <w:pStyle w:val="Odlomakpopisa"/>
        <w:numPr>
          <w:ilvl w:val="1"/>
          <w:numId w:val="10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Izvještaj o prihodima i rashodima prema ekonomskoj klasifikaciji</w:t>
      </w:r>
    </w:p>
    <w:p w14:paraId="279F13EE" w14:textId="52A73CD2" w:rsidR="00214324" w:rsidRDefault="00214324" w:rsidP="00214324">
      <w:pPr>
        <w:pStyle w:val="Odlomakpopisa"/>
        <w:numPr>
          <w:ilvl w:val="1"/>
          <w:numId w:val="10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Izvještaj o prihodima i rashodima prema izvorima financiranja</w:t>
      </w:r>
    </w:p>
    <w:p w14:paraId="74D52039" w14:textId="01CB2E5C" w:rsidR="00214324" w:rsidRDefault="00214324" w:rsidP="00214324">
      <w:pPr>
        <w:pStyle w:val="Odlomakpopisa"/>
        <w:numPr>
          <w:ilvl w:val="1"/>
          <w:numId w:val="10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Izvještaj o rashodima prema funkcijskoj klasifikaciji </w:t>
      </w:r>
    </w:p>
    <w:p w14:paraId="6ABE41BB" w14:textId="3F897915" w:rsidR="00214324" w:rsidRDefault="00214324" w:rsidP="00214324">
      <w:pPr>
        <w:pStyle w:val="Odlomakpopisa"/>
        <w:numPr>
          <w:ilvl w:val="0"/>
          <w:numId w:val="10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Račun financiranja :</w:t>
      </w:r>
    </w:p>
    <w:p w14:paraId="17F6E32A" w14:textId="67B80B0F" w:rsidR="00214324" w:rsidRDefault="00214324" w:rsidP="00214324">
      <w:pPr>
        <w:pStyle w:val="Odlomakpopisa"/>
        <w:numPr>
          <w:ilvl w:val="1"/>
          <w:numId w:val="10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Izvještaj računa financiranja prema ekonomskoj klasifikaciji</w:t>
      </w:r>
    </w:p>
    <w:p w14:paraId="0EC56502" w14:textId="3F5E5D63" w:rsidR="00214324" w:rsidRDefault="00214324" w:rsidP="00214324">
      <w:pPr>
        <w:pStyle w:val="Odlomakpopisa"/>
        <w:numPr>
          <w:ilvl w:val="1"/>
          <w:numId w:val="10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Izvještaj računa financiranja prema izvorima financiranja </w:t>
      </w:r>
    </w:p>
    <w:p w14:paraId="22317CDA" w14:textId="5F8F8186" w:rsidR="005959F0" w:rsidRDefault="005959F0" w:rsidP="005959F0">
      <w:pPr>
        <w:pStyle w:val="Odlomakpopisa"/>
        <w:ind w:left="2084"/>
        <w:rPr>
          <w:rFonts w:ascii="Arial" w:hAnsi="Arial" w:cs="Arial"/>
          <w:color w:val="000000" w:themeColor="text1"/>
        </w:rPr>
      </w:pPr>
    </w:p>
    <w:p w14:paraId="1F68D2B7" w14:textId="77777777" w:rsidR="005959F0" w:rsidRDefault="005959F0" w:rsidP="005959F0">
      <w:pPr>
        <w:pStyle w:val="Odlomakpopisa"/>
        <w:ind w:left="2084"/>
        <w:jc w:val="center"/>
        <w:rPr>
          <w:rFonts w:ascii="Arial" w:hAnsi="Arial" w:cs="Arial"/>
          <w:color w:val="000000" w:themeColor="text1"/>
        </w:rPr>
      </w:pPr>
    </w:p>
    <w:p w14:paraId="7A1EA1F5" w14:textId="04381DBB" w:rsidR="00214324" w:rsidRDefault="00214324" w:rsidP="00214324">
      <w:pPr>
        <w:pStyle w:val="Odlomakpopisa"/>
        <w:ind w:left="1364"/>
        <w:rPr>
          <w:rFonts w:ascii="Arial" w:hAnsi="Arial" w:cs="Arial"/>
          <w:color w:val="000000" w:themeColor="text1"/>
        </w:rPr>
      </w:pPr>
    </w:p>
    <w:p w14:paraId="77D94DCC" w14:textId="668A7428" w:rsidR="00214324" w:rsidRDefault="00214324" w:rsidP="00214324">
      <w:pPr>
        <w:pStyle w:val="Odlomakpopisa"/>
        <w:ind w:left="1364"/>
        <w:rPr>
          <w:rFonts w:ascii="Arial" w:hAnsi="Arial" w:cs="Arial"/>
          <w:color w:val="000000" w:themeColor="text1"/>
        </w:rPr>
      </w:pPr>
    </w:p>
    <w:p w14:paraId="689715D8" w14:textId="072DEE37" w:rsidR="00214324" w:rsidRDefault="00214324" w:rsidP="00214324">
      <w:pPr>
        <w:pStyle w:val="Odlomakpopisa"/>
        <w:ind w:left="1364"/>
        <w:rPr>
          <w:rFonts w:ascii="Arial" w:hAnsi="Arial" w:cs="Arial"/>
          <w:color w:val="000000" w:themeColor="text1"/>
        </w:rPr>
      </w:pPr>
    </w:p>
    <w:p w14:paraId="0818794B" w14:textId="2DF1E666" w:rsidR="00214324" w:rsidRDefault="00214324" w:rsidP="00214324">
      <w:pPr>
        <w:pStyle w:val="Odlomakpopisa"/>
        <w:ind w:left="1364"/>
        <w:rPr>
          <w:rFonts w:ascii="Arial" w:hAnsi="Arial" w:cs="Arial"/>
          <w:color w:val="000000" w:themeColor="text1"/>
        </w:rPr>
      </w:pPr>
    </w:p>
    <w:p w14:paraId="34209AB7" w14:textId="61DC3924" w:rsidR="00214324" w:rsidRDefault="00214324" w:rsidP="00214324">
      <w:pPr>
        <w:pStyle w:val="Odlomakpopisa"/>
        <w:ind w:left="1364"/>
        <w:rPr>
          <w:rFonts w:ascii="Arial" w:hAnsi="Arial" w:cs="Arial"/>
          <w:color w:val="000000" w:themeColor="text1"/>
        </w:rPr>
      </w:pPr>
    </w:p>
    <w:p w14:paraId="5889120A" w14:textId="1D85DC0E" w:rsidR="00214324" w:rsidRDefault="00214324" w:rsidP="00214324">
      <w:pPr>
        <w:pStyle w:val="Odlomakpopisa"/>
        <w:ind w:left="1364"/>
        <w:rPr>
          <w:rFonts w:ascii="Arial" w:hAnsi="Arial" w:cs="Arial"/>
          <w:color w:val="000000" w:themeColor="text1"/>
        </w:rPr>
      </w:pPr>
    </w:p>
    <w:p w14:paraId="65B930E3" w14:textId="0B812BB2" w:rsidR="00214324" w:rsidRDefault="00214324" w:rsidP="00214324">
      <w:pPr>
        <w:rPr>
          <w:rFonts w:ascii="Arial" w:hAnsi="Arial" w:cs="Arial"/>
          <w:color w:val="000000" w:themeColor="text1"/>
        </w:rPr>
      </w:pPr>
    </w:p>
    <w:p w14:paraId="757606DB" w14:textId="5A9B25FB" w:rsidR="00214324" w:rsidRDefault="00214324" w:rsidP="00214324">
      <w:pPr>
        <w:pStyle w:val="Odlomakpopisa"/>
        <w:numPr>
          <w:ilvl w:val="0"/>
          <w:numId w:val="12"/>
        </w:numPr>
        <w:jc w:val="center"/>
        <w:rPr>
          <w:rFonts w:ascii="Arial" w:hAnsi="Arial" w:cs="Arial"/>
          <w:b/>
          <w:bCs/>
          <w:color w:val="000000" w:themeColor="text1"/>
        </w:rPr>
      </w:pPr>
      <w:r w:rsidRPr="00214324">
        <w:rPr>
          <w:rFonts w:ascii="Arial" w:hAnsi="Arial" w:cs="Arial"/>
          <w:b/>
          <w:bCs/>
          <w:color w:val="000000" w:themeColor="text1"/>
        </w:rPr>
        <w:t xml:space="preserve">SAŽETAK RAČUNA PRIHODA I RASHODA I RAČUNA FINANCIRANJA </w:t>
      </w:r>
    </w:p>
    <w:p w14:paraId="0D0CFC2F" w14:textId="46333D10" w:rsidR="00214324" w:rsidRDefault="00214324" w:rsidP="00214324">
      <w:pPr>
        <w:pStyle w:val="Odlomakpopisa"/>
        <w:rPr>
          <w:rFonts w:ascii="Arial" w:hAnsi="Arial" w:cs="Arial"/>
          <w:b/>
          <w:bCs/>
          <w:color w:val="000000" w:themeColor="text1"/>
        </w:rPr>
      </w:pPr>
    </w:p>
    <w:p w14:paraId="36BA6C2D" w14:textId="6B11D915" w:rsidR="00214324" w:rsidRPr="00214324" w:rsidRDefault="00214324" w:rsidP="00214324">
      <w:pPr>
        <w:pStyle w:val="Odlomakpopisa"/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Članak 3. </w:t>
      </w:r>
    </w:p>
    <w:p w14:paraId="69DD30F6" w14:textId="13687293" w:rsidR="00214324" w:rsidRDefault="00214324" w:rsidP="00214324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</w:t>
      </w:r>
    </w:p>
    <w:p w14:paraId="29003ECE" w14:textId="590A4721" w:rsidR="005959F0" w:rsidRDefault="005959F0" w:rsidP="005959F0">
      <w:pPr>
        <w:ind w:firstLine="70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Sažetak Računa prihoda i rashoda i Računa financiranja sadrži prikaz ukupno ostvarenih prihoda i primitaka te izvršenih rashoda i izdataka na razini razreda ekonomske klasifikacije te razliku između ukupno ostvarenih prihoda i rashoda te primitaka i izdataka. </w:t>
      </w:r>
    </w:p>
    <w:p w14:paraId="7A57A609" w14:textId="0F89B171" w:rsidR="005959F0" w:rsidRDefault="005959F0" w:rsidP="005959F0">
      <w:pPr>
        <w:ind w:firstLine="708"/>
        <w:rPr>
          <w:rFonts w:ascii="Arial" w:hAnsi="Arial" w:cs="Arial"/>
          <w:color w:val="000000" w:themeColor="text1"/>
        </w:rPr>
      </w:pPr>
    </w:p>
    <w:p w14:paraId="3068ED6E" w14:textId="319794E1" w:rsidR="005959F0" w:rsidRDefault="005959F0" w:rsidP="005959F0">
      <w:pPr>
        <w:ind w:firstLine="70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Sažetak sadržava podatke o prenesenom višku iz prethodne godine. </w:t>
      </w:r>
    </w:p>
    <w:p w14:paraId="020A1D14" w14:textId="77777777" w:rsidR="005959F0" w:rsidRPr="00214324" w:rsidRDefault="005959F0" w:rsidP="00214324">
      <w:pPr>
        <w:rPr>
          <w:rFonts w:ascii="Arial" w:hAnsi="Arial" w:cs="Arial"/>
          <w:color w:val="000000" w:themeColor="text1"/>
        </w:rPr>
      </w:pPr>
    </w:p>
    <w:p w14:paraId="4EF7952E" w14:textId="77777777" w:rsidR="00FC51AD" w:rsidRPr="00FC51AD" w:rsidRDefault="00FC51AD" w:rsidP="00FC51AD">
      <w:pPr>
        <w:pStyle w:val="Odlomakpopisa"/>
        <w:rPr>
          <w:rFonts w:ascii="Arial" w:hAnsi="Arial" w:cs="Arial"/>
          <w:color w:val="000000" w:themeColor="text1"/>
        </w:rPr>
      </w:pPr>
    </w:p>
    <w:p w14:paraId="3A14F1B8" w14:textId="06532926" w:rsidR="00330CB2" w:rsidRPr="00214324" w:rsidRDefault="009911B9" w:rsidP="00214324">
      <w:pPr>
        <w:ind w:firstLine="644"/>
        <w:jc w:val="both"/>
        <w:rPr>
          <w:rFonts w:ascii="Arial" w:hAnsi="Arial" w:cs="Arial"/>
          <w:sz w:val="28"/>
          <w:szCs w:val="28"/>
        </w:rPr>
        <w:sectPr w:rsidR="00330CB2" w:rsidRPr="0021432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330CB2">
        <w:rPr>
          <w:rFonts w:ascii="Arial" w:hAnsi="Arial" w:cs="Arial"/>
          <w:sz w:val="28"/>
          <w:szCs w:val="28"/>
        </w:rPr>
        <w:t xml:space="preserve"> </w:t>
      </w:r>
    </w:p>
    <w:tbl>
      <w:tblPr>
        <w:tblStyle w:val="Tamnatablicareetke5-isticanje5"/>
        <w:tblW w:w="5013" w:type="pct"/>
        <w:tblLayout w:type="fixed"/>
        <w:tblLook w:val="04A0" w:firstRow="1" w:lastRow="0" w:firstColumn="1" w:lastColumn="0" w:noHBand="0" w:noVBand="1"/>
      </w:tblPr>
      <w:tblGrid>
        <w:gridCol w:w="5524"/>
        <w:gridCol w:w="1700"/>
        <w:gridCol w:w="1560"/>
        <w:gridCol w:w="1560"/>
        <w:gridCol w:w="1420"/>
        <w:gridCol w:w="1131"/>
        <w:gridCol w:w="1133"/>
      </w:tblGrid>
      <w:tr w:rsidR="00330CB2" w:rsidRPr="00330CB2" w14:paraId="40EFFA39" w14:textId="77777777" w:rsidTr="00330C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9" w:type="pct"/>
            <w:noWrap/>
            <w:hideMark/>
          </w:tcPr>
          <w:p w14:paraId="71D7B88B" w14:textId="13758076" w:rsidR="00330CB2" w:rsidRPr="00330CB2" w:rsidRDefault="00330CB2" w:rsidP="00330C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CB2">
              <w:rPr>
                <w:rFonts w:ascii="Arial" w:hAnsi="Arial" w:cs="Arial"/>
                <w:sz w:val="20"/>
                <w:szCs w:val="20"/>
              </w:rPr>
              <w:lastRenderedPageBreak/>
              <w:t>Račun / opis</w:t>
            </w:r>
          </w:p>
        </w:tc>
        <w:tc>
          <w:tcPr>
            <w:tcW w:w="606" w:type="pct"/>
            <w:noWrap/>
            <w:hideMark/>
          </w:tcPr>
          <w:p w14:paraId="7BCFB310" w14:textId="77777777" w:rsidR="00330CB2" w:rsidRPr="00330CB2" w:rsidRDefault="00330CB2" w:rsidP="00330C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0CB2">
              <w:rPr>
                <w:rFonts w:ascii="Arial" w:hAnsi="Arial" w:cs="Arial"/>
                <w:sz w:val="20"/>
                <w:szCs w:val="20"/>
              </w:rPr>
              <w:t>Izvršenje 2023.</w:t>
            </w:r>
          </w:p>
        </w:tc>
        <w:tc>
          <w:tcPr>
            <w:tcW w:w="556" w:type="pct"/>
            <w:noWrap/>
            <w:hideMark/>
          </w:tcPr>
          <w:p w14:paraId="6A1575B4" w14:textId="77777777" w:rsidR="00330CB2" w:rsidRPr="00330CB2" w:rsidRDefault="00330CB2" w:rsidP="00330C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0CB2">
              <w:rPr>
                <w:rFonts w:ascii="Arial" w:hAnsi="Arial" w:cs="Arial"/>
                <w:sz w:val="20"/>
                <w:szCs w:val="20"/>
              </w:rPr>
              <w:t>Izvorni plan 2024.</w:t>
            </w:r>
          </w:p>
        </w:tc>
        <w:tc>
          <w:tcPr>
            <w:tcW w:w="556" w:type="pct"/>
            <w:noWrap/>
            <w:hideMark/>
          </w:tcPr>
          <w:p w14:paraId="54517532" w14:textId="77777777" w:rsidR="00330CB2" w:rsidRPr="00330CB2" w:rsidRDefault="00330CB2" w:rsidP="00330C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0CB2">
              <w:rPr>
                <w:rFonts w:ascii="Arial" w:hAnsi="Arial" w:cs="Arial"/>
                <w:sz w:val="20"/>
                <w:szCs w:val="20"/>
              </w:rPr>
              <w:t>Tekući plan 2024.</w:t>
            </w:r>
          </w:p>
        </w:tc>
        <w:tc>
          <w:tcPr>
            <w:tcW w:w="506" w:type="pct"/>
            <w:noWrap/>
            <w:hideMark/>
          </w:tcPr>
          <w:p w14:paraId="5409F433" w14:textId="77777777" w:rsidR="00330CB2" w:rsidRPr="00330CB2" w:rsidRDefault="00330CB2" w:rsidP="00330C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0CB2">
              <w:rPr>
                <w:rFonts w:ascii="Arial" w:hAnsi="Arial" w:cs="Arial"/>
                <w:sz w:val="20"/>
                <w:szCs w:val="20"/>
              </w:rPr>
              <w:t>Izvršenje 2024.</w:t>
            </w:r>
          </w:p>
        </w:tc>
        <w:tc>
          <w:tcPr>
            <w:tcW w:w="403" w:type="pct"/>
            <w:noWrap/>
            <w:hideMark/>
          </w:tcPr>
          <w:p w14:paraId="1CEA3E18" w14:textId="77777777" w:rsidR="00330CB2" w:rsidRPr="00330CB2" w:rsidRDefault="00330CB2" w:rsidP="00330C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0CB2">
              <w:rPr>
                <w:rFonts w:ascii="Arial" w:hAnsi="Arial" w:cs="Arial"/>
                <w:sz w:val="20"/>
                <w:szCs w:val="20"/>
              </w:rPr>
              <w:t>Indeks  4/1</w:t>
            </w:r>
          </w:p>
        </w:tc>
        <w:tc>
          <w:tcPr>
            <w:tcW w:w="404" w:type="pct"/>
            <w:noWrap/>
            <w:hideMark/>
          </w:tcPr>
          <w:p w14:paraId="615CD1F8" w14:textId="77777777" w:rsidR="00330CB2" w:rsidRPr="00330CB2" w:rsidRDefault="00330CB2" w:rsidP="00330C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0CB2">
              <w:rPr>
                <w:rFonts w:ascii="Arial" w:hAnsi="Arial" w:cs="Arial"/>
                <w:sz w:val="20"/>
                <w:szCs w:val="20"/>
              </w:rPr>
              <w:t>Indeks  4/3</w:t>
            </w:r>
          </w:p>
        </w:tc>
      </w:tr>
      <w:tr w:rsidR="00330CB2" w:rsidRPr="00330CB2" w14:paraId="3C9D91DE" w14:textId="77777777" w:rsidTr="00330C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9" w:type="pct"/>
            <w:noWrap/>
            <w:hideMark/>
          </w:tcPr>
          <w:p w14:paraId="515F4275" w14:textId="77777777" w:rsidR="00330CB2" w:rsidRPr="00330CB2" w:rsidRDefault="00330CB2" w:rsidP="00330CB2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330CB2">
              <w:rPr>
                <w:rFonts w:ascii="Arial" w:hAnsi="Arial" w:cs="Arial"/>
                <w:color w:val="FFFFFF"/>
                <w:sz w:val="20"/>
                <w:szCs w:val="20"/>
              </w:rPr>
              <w:t>A. RAČUN PRIHODA I RASHODA</w:t>
            </w:r>
          </w:p>
        </w:tc>
        <w:tc>
          <w:tcPr>
            <w:tcW w:w="606" w:type="pct"/>
            <w:noWrap/>
            <w:hideMark/>
          </w:tcPr>
          <w:p w14:paraId="4E8575F8" w14:textId="77777777" w:rsidR="00330CB2" w:rsidRPr="00330CB2" w:rsidRDefault="00330CB2" w:rsidP="00330C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330CB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</w:t>
            </w:r>
          </w:p>
        </w:tc>
        <w:tc>
          <w:tcPr>
            <w:tcW w:w="556" w:type="pct"/>
            <w:noWrap/>
            <w:hideMark/>
          </w:tcPr>
          <w:p w14:paraId="710B8169" w14:textId="77777777" w:rsidR="00330CB2" w:rsidRPr="00330CB2" w:rsidRDefault="00330CB2" w:rsidP="00330C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330CB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</w:t>
            </w:r>
          </w:p>
        </w:tc>
        <w:tc>
          <w:tcPr>
            <w:tcW w:w="556" w:type="pct"/>
            <w:noWrap/>
            <w:hideMark/>
          </w:tcPr>
          <w:p w14:paraId="61707C93" w14:textId="77777777" w:rsidR="00330CB2" w:rsidRPr="00330CB2" w:rsidRDefault="00330CB2" w:rsidP="00330C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330CB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3</w:t>
            </w:r>
          </w:p>
        </w:tc>
        <w:tc>
          <w:tcPr>
            <w:tcW w:w="506" w:type="pct"/>
            <w:noWrap/>
            <w:hideMark/>
          </w:tcPr>
          <w:p w14:paraId="3367EEBE" w14:textId="77777777" w:rsidR="00330CB2" w:rsidRPr="00330CB2" w:rsidRDefault="00330CB2" w:rsidP="00330C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330CB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4</w:t>
            </w:r>
          </w:p>
        </w:tc>
        <w:tc>
          <w:tcPr>
            <w:tcW w:w="403" w:type="pct"/>
            <w:noWrap/>
            <w:hideMark/>
          </w:tcPr>
          <w:p w14:paraId="353EB29C" w14:textId="77777777" w:rsidR="00330CB2" w:rsidRPr="00330CB2" w:rsidRDefault="00330CB2" w:rsidP="00330C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330CB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5</w:t>
            </w:r>
          </w:p>
        </w:tc>
        <w:tc>
          <w:tcPr>
            <w:tcW w:w="404" w:type="pct"/>
            <w:noWrap/>
            <w:hideMark/>
          </w:tcPr>
          <w:p w14:paraId="4156DE5E" w14:textId="77777777" w:rsidR="00330CB2" w:rsidRPr="00330CB2" w:rsidRDefault="00330CB2" w:rsidP="00330C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330CB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6</w:t>
            </w:r>
          </w:p>
        </w:tc>
      </w:tr>
      <w:tr w:rsidR="00330CB2" w:rsidRPr="00330CB2" w14:paraId="16540907" w14:textId="77777777" w:rsidTr="00330CB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9" w:type="pct"/>
            <w:noWrap/>
            <w:hideMark/>
          </w:tcPr>
          <w:p w14:paraId="03F1C3B3" w14:textId="77777777" w:rsidR="00330CB2" w:rsidRPr="00330CB2" w:rsidRDefault="00330CB2" w:rsidP="00330CB2">
            <w:pPr>
              <w:rPr>
                <w:rFonts w:ascii="Arial" w:hAnsi="Arial" w:cs="Arial"/>
                <w:sz w:val="20"/>
                <w:szCs w:val="20"/>
              </w:rPr>
            </w:pPr>
            <w:r w:rsidRPr="00330CB2">
              <w:rPr>
                <w:rFonts w:ascii="Arial" w:hAnsi="Arial" w:cs="Arial"/>
                <w:sz w:val="20"/>
                <w:szCs w:val="20"/>
              </w:rPr>
              <w:t>6 Prihodi poslovanja</w:t>
            </w:r>
          </w:p>
        </w:tc>
        <w:tc>
          <w:tcPr>
            <w:tcW w:w="606" w:type="pct"/>
            <w:noWrap/>
            <w:hideMark/>
          </w:tcPr>
          <w:p w14:paraId="6CED5988" w14:textId="4EC05290" w:rsidR="00330CB2" w:rsidRPr="00330CB2" w:rsidRDefault="009B6FEA" w:rsidP="00330C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1.583.056,70</w:t>
            </w:r>
          </w:p>
        </w:tc>
        <w:tc>
          <w:tcPr>
            <w:tcW w:w="556" w:type="pct"/>
            <w:noWrap/>
            <w:hideMark/>
          </w:tcPr>
          <w:p w14:paraId="68909663" w14:textId="77777777" w:rsidR="00330CB2" w:rsidRPr="00330CB2" w:rsidRDefault="00330CB2" w:rsidP="00330C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B2">
              <w:rPr>
                <w:rFonts w:ascii="Arial" w:hAnsi="Arial" w:cs="Arial"/>
                <w:b/>
                <w:bCs/>
                <w:sz w:val="20"/>
                <w:szCs w:val="20"/>
              </w:rPr>
              <w:t>1.713.527,75</w:t>
            </w:r>
          </w:p>
        </w:tc>
        <w:tc>
          <w:tcPr>
            <w:tcW w:w="556" w:type="pct"/>
            <w:noWrap/>
            <w:hideMark/>
          </w:tcPr>
          <w:p w14:paraId="0DE64808" w14:textId="64700C0F" w:rsidR="00330CB2" w:rsidRPr="00330CB2" w:rsidRDefault="009B6FEA" w:rsidP="00330C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2.318.644,82</w:t>
            </w:r>
          </w:p>
        </w:tc>
        <w:tc>
          <w:tcPr>
            <w:tcW w:w="506" w:type="pct"/>
            <w:noWrap/>
            <w:hideMark/>
          </w:tcPr>
          <w:p w14:paraId="56661C3E" w14:textId="5D079C2F" w:rsidR="00330CB2" w:rsidRPr="00330CB2" w:rsidRDefault="009B6FEA" w:rsidP="00330C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1.956.169,93</w:t>
            </w:r>
          </w:p>
        </w:tc>
        <w:tc>
          <w:tcPr>
            <w:tcW w:w="403" w:type="pct"/>
            <w:noWrap/>
            <w:hideMark/>
          </w:tcPr>
          <w:p w14:paraId="26565F5A" w14:textId="44B62CCA" w:rsidR="00330CB2" w:rsidRPr="00330CB2" w:rsidRDefault="00330CB2" w:rsidP="00330C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B2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  <w:r w:rsidR="009B6FEA">
              <w:rPr>
                <w:rFonts w:ascii="Arial" w:hAnsi="Arial" w:cs="Arial"/>
                <w:b/>
                <w:bCs/>
                <w:sz w:val="20"/>
                <w:szCs w:val="20"/>
              </w:rPr>
              <w:t>3,57</w:t>
            </w:r>
            <w:r w:rsidRPr="00330CB2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404" w:type="pct"/>
            <w:noWrap/>
            <w:hideMark/>
          </w:tcPr>
          <w:p w14:paraId="5A94B797" w14:textId="2F7CB665" w:rsidR="00330CB2" w:rsidRPr="00330CB2" w:rsidRDefault="009B6FEA" w:rsidP="00330C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84,37</w:t>
            </w:r>
            <w:r w:rsidR="00330CB2" w:rsidRPr="00330CB2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</w:tc>
      </w:tr>
      <w:tr w:rsidR="00330CB2" w:rsidRPr="00330CB2" w14:paraId="56A81135" w14:textId="77777777" w:rsidTr="00330C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9" w:type="pct"/>
            <w:noWrap/>
            <w:hideMark/>
          </w:tcPr>
          <w:p w14:paraId="30EB1DF9" w14:textId="77777777" w:rsidR="00330CB2" w:rsidRPr="00330CB2" w:rsidRDefault="00330CB2" w:rsidP="00330CB2">
            <w:pPr>
              <w:rPr>
                <w:rFonts w:ascii="Arial" w:hAnsi="Arial" w:cs="Arial"/>
                <w:sz w:val="20"/>
                <w:szCs w:val="20"/>
              </w:rPr>
            </w:pPr>
            <w:r w:rsidRPr="00330CB2">
              <w:rPr>
                <w:rFonts w:ascii="Arial" w:hAnsi="Arial" w:cs="Arial"/>
                <w:sz w:val="20"/>
                <w:szCs w:val="20"/>
              </w:rPr>
              <w:t>7 Prihodi od prodaje nefinancijske imovine</w:t>
            </w:r>
          </w:p>
        </w:tc>
        <w:tc>
          <w:tcPr>
            <w:tcW w:w="606" w:type="pct"/>
            <w:noWrap/>
            <w:hideMark/>
          </w:tcPr>
          <w:p w14:paraId="46E9976C" w14:textId="77777777" w:rsidR="00330CB2" w:rsidRPr="00330CB2" w:rsidRDefault="00330CB2" w:rsidP="00330CB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B2">
              <w:rPr>
                <w:rFonts w:ascii="Arial" w:hAnsi="Arial" w:cs="Arial"/>
                <w:b/>
                <w:bCs/>
                <w:sz w:val="20"/>
                <w:szCs w:val="20"/>
              </w:rPr>
              <w:t>10,27</w:t>
            </w:r>
          </w:p>
        </w:tc>
        <w:tc>
          <w:tcPr>
            <w:tcW w:w="556" w:type="pct"/>
            <w:noWrap/>
            <w:hideMark/>
          </w:tcPr>
          <w:p w14:paraId="0A62EC65" w14:textId="77777777" w:rsidR="00330CB2" w:rsidRPr="00330CB2" w:rsidRDefault="00330CB2" w:rsidP="00330CB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B2">
              <w:rPr>
                <w:rFonts w:ascii="Arial" w:hAnsi="Arial" w:cs="Arial"/>
                <w:b/>
                <w:bCs/>
                <w:sz w:val="20"/>
                <w:szCs w:val="20"/>
              </w:rPr>
              <w:t>200,00</w:t>
            </w:r>
          </w:p>
        </w:tc>
        <w:tc>
          <w:tcPr>
            <w:tcW w:w="556" w:type="pct"/>
            <w:noWrap/>
            <w:hideMark/>
          </w:tcPr>
          <w:p w14:paraId="10139039" w14:textId="77777777" w:rsidR="00330CB2" w:rsidRPr="00330CB2" w:rsidRDefault="00330CB2" w:rsidP="00330CB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B2">
              <w:rPr>
                <w:rFonts w:ascii="Arial" w:hAnsi="Arial" w:cs="Arial"/>
                <w:b/>
                <w:bCs/>
                <w:sz w:val="20"/>
                <w:szCs w:val="20"/>
              </w:rPr>
              <w:t>430,00</w:t>
            </w:r>
          </w:p>
        </w:tc>
        <w:tc>
          <w:tcPr>
            <w:tcW w:w="506" w:type="pct"/>
            <w:noWrap/>
            <w:hideMark/>
          </w:tcPr>
          <w:p w14:paraId="599090A7" w14:textId="77777777" w:rsidR="00330CB2" w:rsidRPr="00330CB2" w:rsidRDefault="00330CB2" w:rsidP="00330CB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B2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03" w:type="pct"/>
            <w:noWrap/>
            <w:hideMark/>
          </w:tcPr>
          <w:p w14:paraId="1A0A4E7B" w14:textId="77777777" w:rsidR="00330CB2" w:rsidRPr="00330CB2" w:rsidRDefault="00330CB2" w:rsidP="00330CB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B2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404" w:type="pct"/>
            <w:noWrap/>
            <w:hideMark/>
          </w:tcPr>
          <w:p w14:paraId="1871892C" w14:textId="77777777" w:rsidR="00330CB2" w:rsidRPr="00330CB2" w:rsidRDefault="00330CB2" w:rsidP="00330CB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B2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330CB2" w:rsidRPr="00330CB2" w14:paraId="324A887C" w14:textId="77777777" w:rsidTr="00330CB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9" w:type="pct"/>
            <w:noWrap/>
            <w:hideMark/>
          </w:tcPr>
          <w:p w14:paraId="08A90F40" w14:textId="77777777" w:rsidR="00330CB2" w:rsidRPr="00330CB2" w:rsidRDefault="00330CB2" w:rsidP="00330CB2">
            <w:pPr>
              <w:rPr>
                <w:rFonts w:ascii="Arial" w:hAnsi="Arial" w:cs="Arial"/>
                <w:sz w:val="20"/>
                <w:szCs w:val="20"/>
              </w:rPr>
            </w:pPr>
            <w:r w:rsidRPr="00330CB2">
              <w:rPr>
                <w:rFonts w:ascii="Arial" w:hAnsi="Arial" w:cs="Arial"/>
                <w:sz w:val="20"/>
                <w:szCs w:val="20"/>
              </w:rPr>
              <w:t xml:space="preserve"> UKUPNI PRIHODI</w:t>
            </w:r>
          </w:p>
        </w:tc>
        <w:tc>
          <w:tcPr>
            <w:tcW w:w="606" w:type="pct"/>
            <w:noWrap/>
            <w:hideMark/>
          </w:tcPr>
          <w:p w14:paraId="58BABA6D" w14:textId="4347E117" w:rsidR="00330CB2" w:rsidRPr="00330CB2" w:rsidRDefault="009B6FEA" w:rsidP="00330C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1.583.066,97</w:t>
            </w:r>
          </w:p>
        </w:tc>
        <w:tc>
          <w:tcPr>
            <w:tcW w:w="556" w:type="pct"/>
            <w:noWrap/>
            <w:hideMark/>
          </w:tcPr>
          <w:p w14:paraId="0E8EDFF0" w14:textId="77777777" w:rsidR="00330CB2" w:rsidRPr="00330CB2" w:rsidRDefault="00330CB2" w:rsidP="00330C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B2">
              <w:rPr>
                <w:rFonts w:ascii="Arial" w:hAnsi="Arial" w:cs="Arial"/>
                <w:b/>
                <w:bCs/>
                <w:sz w:val="20"/>
                <w:szCs w:val="20"/>
              </w:rPr>
              <w:t>1.713.727,75</w:t>
            </w:r>
          </w:p>
        </w:tc>
        <w:tc>
          <w:tcPr>
            <w:tcW w:w="556" w:type="pct"/>
            <w:noWrap/>
            <w:hideMark/>
          </w:tcPr>
          <w:p w14:paraId="1A31A2BA" w14:textId="2F4C9D1E" w:rsidR="00330CB2" w:rsidRPr="00330CB2" w:rsidRDefault="00330CB2" w:rsidP="00330C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B2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  <w:r w:rsidR="009B6FEA">
              <w:rPr>
                <w:rFonts w:ascii="Arial" w:hAnsi="Arial" w:cs="Arial"/>
                <w:b/>
                <w:bCs/>
                <w:sz w:val="20"/>
                <w:szCs w:val="20"/>
              </w:rPr>
              <w:t>319.074,82</w:t>
            </w:r>
          </w:p>
        </w:tc>
        <w:tc>
          <w:tcPr>
            <w:tcW w:w="506" w:type="pct"/>
            <w:noWrap/>
            <w:hideMark/>
          </w:tcPr>
          <w:p w14:paraId="7D3C774F" w14:textId="478CCC20" w:rsidR="00330CB2" w:rsidRPr="00330CB2" w:rsidRDefault="009B6FEA" w:rsidP="00330C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1.956.169,93</w:t>
            </w:r>
          </w:p>
        </w:tc>
        <w:tc>
          <w:tcPr>
            <w:tcW w:w="403" w:type="pct"/>
            <w:noWrap/>
            <w:hideMark/>
          </w:tcPr>
          <w:p w14:paraId="13BA0551" w14:textId="2B8DB15F" w:rsidR="00330CB2" w:rsidRPr="00330CB2" w:rsidRDefault="00330CB2" w:rsidP="00330C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B2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  <w:r w:rsidR="009B6FEA">
              <w:rPr>
                <w:rFonts w:ascii="Arial" w:hAnsi="Arial" w:cs="Arial"/>
                <w:b/>
                <w:bCs/>
                <w:sz w:val="20"/>
                <w:szCs w:val="20"/>
              </w:rPr>
              <w:t>3,57</w:t>
            </w:r>
            <w:r w:rsidRPr="00330CB2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404" w:type="pct"/>
            <w:noWrap/>
            <w:hideMark/>
          </w:tcPr>
          <w:p w14:paraId="626AB264" w14:textId="29CF5BD4" w:rsidR="00330CB2" w:rsidRPr="00330CB2" w:rsidRDefault="009B6FEA" w:rsidP="00330C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84,35</w:t>
            </w:r>
            <w:r w:rsidR="00330CB2" w:rsidRPr="00330CB2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</w:tc>
      </w:tr>
      <w:tr w:rsidR="00330CB2" w:rsidRPr="00330CB2" w14:paraId="3F444B07" w14:textId="77777777" w:rsidTr="00330C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9" w:type="pct"/>
            <w:noWrap/>
            <w:hideMark/>
          </w:tcPr>
          <w:p w14:paraId="7062D4EF" w14:textId="77777777" w:rsidR="00330CB2" w:rsidRPr="00330CB2" w:rsidRDefault="00330CB2" w:rsidP="00330CB2">
            <w:pPr>
              <w:rPr>
                <w:rFonts w:ascii="Arial" w:hAnsi="Arial" w:cs="Arial"/>
                <w:sz w:val="20"/>
                <w:szCs w:val="20"/>
              </w:rPr>
            </w:pPr>
            <w:r w:rsidRPr="00330CB2">
              <w:rPr>
                <w:rFonts w:ascii="Arial" w:hAnsi="Arial" w:cs="Arial"/>
                <w:sz w:val="20"/>
                <w:szCs w:val="20"/>
              </w:rPr>
              <w:t>3 Rashodi poslovanja</w:t>
            </w:r>
          </w:p>
        </w:tc>
        <w:tc>
          <w:tcPr>
            <w:tcW w:w="606" w:type="pct"/>
            <w:noWrap/>
            <w:hideMark/>
          </w:tcPr>
          <w:p w14:paraId="1A8FD780" w14:textId="63402984" w:rsidR="00330CB2" w:rsidRPr="00330CB2" w:rsidRDefault="009B6FEA" w:rsidP="00330CB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1.544.834,93</w:t>
            </w:r>
          </w:p>
        </w:tc>
        <w:tc>
          <w:tcPr>
            <w:tcW w:w="556" w:type="pct"/>
            <w:noWrap/>
            <w:hideMark/>
          </w:tcPr>
          <w:p w14:paraId="1B4B1AF3" w14:textId="77777777" w:rsidR="00330CB2" w:rsidRPr="00330CB2" w:rsidRDefault="00330CB2" w:rsidP="00330CB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B2">
              <w:rPr>
                <w:rFonts w:ascii="Arial" w:hAnsi="Arial" w:cs="Arial"/>
                <w:b/>
                <w:bCs/>
                <w:sz w:val="20"/>
                <w:szCs w:val="20"/>
              </w:rPr>
              <w:t>1.712.227,75</w:t>
            </w:r>
          </w:p>
        </w:tc>
        <w:tc>
          <w:tcPr>
            <w:tcW w:w="556" w:type="pct"/>
            <w:noWrap/>
            <w:hideMark/>
          </w:tcPr>
          <w:p w14:paraId="2B55A0C3" w14:textId="039B38A3" w:rsidR="00330CB2" w:rsidRPr="00330CB2" w:rsidRDefault="00330CB2" w:rsidP="00330CB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B2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  <w:r w:rsidR="009B6FEA">
              <w:rPr>
                <w:rFonts w:ascii="Arial" w:hAnsi="Arial" w:cs="Arial"/>
                <w:b/>
                <w:bCs/>
                <w:sz w:val="20"/>
                <w:szCs w:val="20"/>
              </w:rPr>
              <w:t>324.366,95</w:t>
            </w:r>
          </w:p>
        </w:tc>
        <w:tc>
          <w:tcPr>
            <w:tcW w:w="506" w:type="pct"/>
            <w:noWrap/>
            <w:hideMark/>
          </w:tcPr>
          <w:p w14:paraId="0F05336E" w14:textId="2369EF85" w:rsidR="00330CB2" w:rsidRPr="00330CB2" w:rsidRDefault="009B6FEA" w:rsidP="00330CB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1.943.195,97</w:t>
            </w:r>
          </w:p>
        </w:tc>
        <w:tc>
          <w:tcPr>
            <w:tcW w:w="403" w:type="pct"/>
            <w:noWrap/>
            <w:hideMark/>
          </w:tcPr>
          <w:p w14:paraId="5592CD97" w14:textId="3EAA8FC5" w:rsidR="00330CB2" w:rsidRPr="00330CB2" w:rsidRDefault="00330CB2" w:rsidP="00330CB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B2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  <w:r w:rsidR="009B6FEA">
              <w:rPr>
                <w:rFonts w:ascii="Arial" w:hAnsi="Arial" w:cs="Arial"/>
                <w:b/>
                <w:bCs/>
                <w:sz w:val="20"/>
                <w:szCs w:val="20"/>
              </w:rPr>
              <w:t>5,79</w:t>
            </w:r>
            <w:r w:rsidRPr="00330CB2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404" w:type="pct"/>
            <w:noWrap/>
            <w:hideMark/>
          </w:tcPr>
          <w:p w14:paraId="7BE5F065" w14:textId="17DF8E0F" w:rsidR="00330CB2" w:rsidRPr="00330CB2" w:rsidRDefault="009B6FEA" w:rsidP="00330CB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83,60</w:t>
            </w:r>
            <w:r w:rsidR="00330CB2" w:rsidRPr="00330CB2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</w:tc>
      </w:tr>
      <w:tr w:rsidR="00330CB2" w:rsidRPr="00330CB2" w14:paraId="029BF757" w14:textId="77777777" w:rsidTr="00330CB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9" w:type="pct"/>
            <w:noWrap/>
            <w:hideMark/>
          </w:tcPr>
          <w:p w14:paraId="39FF1A98" w14:textId="77777777" w:rsidR="00330CB2" w:rsidRPr="00330CB2" w:rsidRDefault="00330CB2" w:rsidP="00330CB2">
            <w:pPr>
              <w:rPr>
                <w:rFonts w:ascii="Arial" w:hAnsi="Arial" w:cs="Arial"/>
                <w:sz w:val="20"/>
                <w:szCs w:val="20"/>
              </w:rPr>
            </w:pPr>
            <w:r w:rsidRPr="00330CB2">
              <w:rPr>
                <w:rFonts w:ascii="Arial" w:hAnsi="Arial" w:cs="Arial"/>
                <w:sz w:val="20"/>
                <w:szCs w:val="20"/>
              </w:rPr>
              <w:t>4 Rashodi za nabavu nefinancijske imovine</w:t>
            </w:r>
          </w:p>
        </w:tc>
        <w:tc>
          <w:tcPr>
            <w:tcW w:w="606" w:type="pct"/>
            <w:noWrap/>
            <w:hideMark/>
          </w:tcPr>
          <w:p w14:paraId="0AAC04E6" w14:textId="504145BF" w:rsidR="00330CB2" w:rsidRPr="00330CB2" w:rsidRDefault="009B6FEA" w:rsidP="00330C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7.587,02</w:t>
            </w:r>
          </w:p>
        </w:tc>
        <w:tc>
          <w:tcPr>
            <w:tcW w:w="556" w:type="pct"/>
            <w:noWrap/>
            <w:hideMark/>
          </w:tcPr>
          <w:p w14:paraId="0444B091" w14:textId="77777777" w:rsidR="00330CB2" w:rsidRPr="00330CB2" w:rsidRDefault="00330CB2" w:rsidP="00330C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B2">
              <w:rPr>
                <w:rFonts w:ascii="Arial" w:hAnsi="Arial" w:cs="Arial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556" w:type="pct"/>
            <w:noWrap/>
            <w:hideMark/>
          </w:tcPr>
          <w:p w14:paraId="5A366951" w14:textId="7B70A0B4" w:rsidR="00330CB2" w:rsidRPr="00330CB2" w:rsidRDefault="009B6FEA" w:rsidP="00330C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12.658,00</w:t>
            </w:r>
          </w:p>
        </w:tc>
        <w:tc>
          <w:tcPr>
            <w:tcW w:w="506" w:type="pct"/>
            <w:noWrap/>
            <w:hideMark/>
          </w:tcPr>
          <w:p w14:paraId="74731C91" w14:textId="7593991F" w:rsidR="00330CB2" w:rsidRPr="00330CB2" w:rsidRDefault="009B6FEA" w:rsidP="00330C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11.292,87</w:t>
            </w:r>
          </w:p>
        </w:tc>
        <w:tc>
          <w:tcPr>
            <w:tcW w:w="403" w:type="pct"/>
            <w:noWrap/>
            <w:hideMark/>
          </w:tcPr>
          <w:p w14:paraId="7F1BE633" w14:textId="1951DBB2" w:rsidR="00330CB2" w:rsidRPr="00330CB2" w:rsidRDefault="009B6FEA" w:rsidP="00330C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148,84</w:t>
            </w:r>
            <w:r w:rsidR="00330CB2" w:rsidRPr="00330CB2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404" w:type="pct"/>
            <w:noWrap/>
            <w:hideMark/>
          </w:tcPr>
          <w:p w14:paraId="6C5B38B9" w14:textId="4E68270D" w:rsidR="00330CB2" w:rsidRPr="00330CB2" w:rsidRDefault="009B6FEA" w:rsidP="00330C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89,22</w:t>
            </w:r>
            <w:r w:rsidR="00330CB2" w:rsidRPr="00330CB2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</w:tc>
      </w:tr>
      <w:tr w:rsidR="00330CB2" w:rsidRPr="00330CB2" w14:paraId="04CCD705" w14:textId="77777777" w:rsidTr="00330C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9" w:type="pct"/>
            <w:noWrap/>
            <w:hideMark/>
          </w:tcPr>
          <w:p w14:paraId="346C67E6" w14:textId="77777777" w:rsidR="00330CB2" w:rsidRPr="00330CB2" w:rsidRDefault="00330CB2" w:rsidP="00330CB2">
            <w:pPr>
              <w:rPr>
                <w:rFonts w:ascii="Arial" w:hAnsi="Arial" w:cs="Arial"/>
                <w:sz w:val="20"/>
                <w:szCs w:val="20"/>
              </w:rPr>
            </w:pPr>
            <w:r w:rsidRPr="00330CB2">
              <w:rPr>
                <w:rFonts w:ascii="Arial" w:hAnsi="Arial" w:cs="Arial"/>
                <w:sz w:val="20"/>
                <w:szCs w:val="20"/>
              </w:rPr>
              <w:t xml:space="preserve"> UKUPNI RASHODI</w:t>
            </w:r>
          </w:p>
        </w:tc>
        <w:tc>
          <w:tcPr>
            <w:tcW w:w="606" w:type="pct"/>
            <w:noWrap/>
            <w:hideMark/>
          </w:tcPr>
          <w:p w14:paraId="3DDAAB3D" w14:textId="50721686" w:rsidR="00330CB2" w:rsidRPr="00330CB2" w:rsidRDefault="009B6FEA" w:rsidP="00330CB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1.552.421,95</w:t>
            </w:r>
          </w:p>
        </w:tc>
        <w:tc>
          <w:tcPr>
            <w:tcW w:w="556" w:type="pct"/>
            <w:noWrap/>
            <w:hideMark/>
          </w:tcPr>
          <w:p w14:paraId="08E814FC" w14:textId="77777777" w:rsidR="00330CB2" w:rsidRPr="00330CB2" w:rsidRDefault="00330CB2" w:rsidP="00330CB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B2">
              <w:rPr>
                <w:rFonts w:ascii="Arial" w:hAnsi="Arial" w:cs="Arial"/>
                <w:b/>
                <w:bCs/>
                <w:sz w:val="20"/>
                <w:szCs w:val="20"/>
              </w:rPr>
              <w:t>1.717.227,75</w:t>
            </w:r>
          </w:p>
        </w:tc>
        <w:tc>
          <w:tcPr>
            <w:tcW w:w="556" w:type="pct"/>
            <w:noWrap/>
            <w:hideMark/>
          </w:tcPr>
          <w:p w14:paraId="4A79C882" w14:textId="4E5BE03A" w:rsidR="00330CB2" w:rsidRPr="00330CB2" w:rsidRDefault="00330CB2" w:rsidP="00330CB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B2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  <w:r w:rsidR="009B6FEA">
              <w:rPr>
                <w:rFonts w:ascii="Arial" w:hAnsi="Arial" w:cs="Arial"/>
                <w:b/>
                <w:bCs/>
                <w:sz w:val="20"/>
                <w:szCs w:val="20"/>
              </w:rPr>
              <w:t>337.024,95</w:t>
            </w:r>
          </w:p>
        </w:tc>
        <w:tc>
          <w:tcPr>
            <w:tcW w:w="506" w:type="pct"/>
            <w:noWrap/>
            <w:hideMark/>
          </w:tcPr>
          <w:p w14:paraId="3D0E0F93" w14:textId="166F5BB4" w:rsidR="00330CB2" w:rsidRPr="00330CB2" w:rsidRDefault="009B6FEA" w:rsidP="00330CB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1.954.488,84</w:t>
            </w:r>
          </w:p>
        </w:tc>
        <w:tc>
          <w:tcPr>
            <w:tcW w:w="403" w:type="pct"/>
            <w:noWrap/>
            <w:hideMark/>
          </w:tcPr>
          <w:p w14:paraId="5F7846E7" w14:textId="4C947987" w:rsidR="00330CB2" w:rsidRPr="00330CB2" w:rsidRDefault="00330CB2" w:rsidP="00330CB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B2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  <w:r w:rsidR="009B6FEA">
              <w:rPr>
                <w:rFonts w:ascii="Arial" w:hAnsi="Arial" w:cs="Arial"/>
                <w:b/>
                <w:bCs/>
                <w:sz w:val="20"/>
                <w:szCs w:val="20"/>
              </w:rPr>
              <w:t>5,90</w:t>
            </w:r>
            <w:r w:rsidRPr="00330CB2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404" w:type="pct"/>
            <w:noWrap/>
            <w:hideMark/>
          </w:tcPr>
          <w:p w14:paraId="2444F738" w14:textId="3305C76F" w:rsidR="00330CB2" w:rsidRPr="00330CB2" w:rsidRDefault="009B6FEA" w:rsidP="00330CB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83,63</w:t>
            </w:r>
            <w:r w:rsidR="00330CB2" w:rsidRPr="00330CB2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</w:tc>
      </w:tr>
      <w:tr w:rsidR="00330CB2" w:rsidRPr="00330CB2" w14:paraId="5210CF2C" w14:textId="77777777" w:rsidTr="00330CB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9" w:type="pct"/>
            <w:noWrap/>
            <w:hideMark/>
          </w:tcPr>
          <w:p w14:paraId="41618CB8" w14:textId="77777777" w:rsidR="00330CB2" w:rsidRPr="00330CB2" w:rsidRDefault="00330CB2" w:rsidP="00330CB2">
            <w:pPr>
              <w:rPr>
                <w:rFonts w:ascii="Arial" w:hAnsi="Arial" w:cs="Arial"/>
                <w:sz w:val="20"/>
                <w:szCs w:val="20"/>
              </w:rPr>
            </w:pPr>
            <w:r w:rsidRPr="00330CB2">
              <w:rPr>
                <w:rFonts w:ascii="Arial" w:hAnsi="Arial" w:cs="Arial"/>
                <w:sz w:val="20"/>
                <w:szCs w:val="20"/>
              </w:rPr>
              <w:t xml:space="preserve"> VIŠAK / MANJAK</w:t>
            </w:r>
          </w:p>
        </w:tc>
        <w:tc>
          <w:tcPr>
            <w:tcW w:w="606" w:type="pct"/>
            <w:noWrap/>
            <w:hideMark/>
          </w:tcPr>
          <w:p w14:paraId="566047A2" w14:textId="7371EA80" w:rsidR="00330CB2" w:rsidRPr="00330CB2" w:rsidRDefault="009B6FEA" w:rsidP="00330C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30.645,02</w:t>
            </w:r>
          </w:p>
        </w:tc>
        <w:tc>
          <w:tcPr>
            <w:tcW w:w="556" w:type="pct"/>
            <w:noWrap/>
            <w:hideMark/>
          </w:tcPr>
          <w:p w14:paraId="46A8F50E" w14:textId="77777777" w:rsidR="00330CB2" w:rsidRPr="00330CB2" w:rsidRDefault="00330CB2" w:rsidP="00330C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B2">
              <w:rPr>
                <w:rFonts w:ascii="Arial" w:hAnsi="Arial" w:cs="Arial"/>
                <w:b/>
                <w:bCs/>
                <w:sz w:val="20"/>
                <w:szCs w:val="20"/>
              </w:rPr>
              <w:t>-3.500,00</w:t>
            </w:r>
          </w:p>
        </w:tc>
        <w:tc>
          <w:tcPr>
            <w:tcW w:w="556" w:type="pct"/>
            <w:noWrap/>
            <w:hideMark/>
          </w:tcPr>
          <w:p w14:paraId="5ACE06CE" w14:textId="77777777" w:rsidR="00330CB2" w:rsidRPr="00330CB2" w:rsidRDefault="00330CB2" w:rsidP="00330C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B2">
              <w:rPr>
                <w:rFonts w:ascii="Arial" w:hAnsi="Arial" w:cs="Arial"/>
                <w:b/>
                <w:bCs/>
                <w:sz w:val="20"/>
                <w:szCs w:val="20"/>
              </w:rPr>
              <w:t>-17.950,13</w:t>
            </w:r>
          </w:p>
        </w:tc>
        <w:tc>
          <w:tcPr>
            <w:tcW w:w="506" w:type="pct"/>
            <w:noWrap/>
            <w:hideMark/>
          </w:tcPr>
          <w:p w14:paraId="2CE7FC2E" w14:textId="4095E0D1" w:rsidR="00330CB2" w:rsidRPr="00330CB2" w:rsidRDefault="009B6FEA" w:rsidP="00330C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1.681,09</w:t>
            </w:r>
          </w:p>
        </w:tc>
        <w:tc>
          <w:tcPr>
            <w:tcW w:w="403" w:type="pct"/>
            <w:noWrap/>
            <w:hideMark/>
          </w:tcPr>
          <w:p w14:paraId="5AC24767" w14:textId="3C380DAA" w:rsidR="00330CB2" w:rsidRPr="00330CB2" w:rsidRDefault="009B6FEA" w:rsidP="00330C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5,49</w:t>
            </w:r>
            <w:r w:rsidR="00330CB2" w:rsidRPr="00330CB2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404" w:type="pct"/>
            <w:noWrap/>
            <w:hideMark/>
          </w:tcPr>
          <w:p w14:paraId="6A3A1A53" w14:textId="5B67729B" w:rsidR="00330CB2" w:rsidRPr="00330CB2" w:rsidRDefault="009B6FEA" w:rsidP="00330C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-9,37</w:t>
            </w:r>
            <w:r w:rsidR="00330CB2" w:rsidRPr="00330CB2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</w:tc>
      </w:tr>
      <w:tr w:rsidR="00330CB2" w:rsidRPr="00330CB2" w14:paraId="23631B6A" w14:textId="77777777" w:rsidTr="00330C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9" w:type="pct"/>
            <w:noWrap/>
            <w:hideMark/>
          </w:tcPr>
          <w:p w14:paraId="69E8AFD6" w14:textId="77777777" w:rsidR="00330CB2" w:rsidRPr="00330CB2" w:rsidRDefault="00330CB2" w:rsidP="00330CB2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330CB2">
              <w:rPr>
                <w:rFonts w:ascii="Arial" w:hAnsi="Arial" w:cs="Arial"/>
                <w:color w:val="FFFFFF"/>
                <w:sz w:val="20"/>
                <w:szCs w:val="20"/>
              </w:rPr>
              <w:t>B. RAČUN ZADUŽIVANJA / FINANCIRANJA</w:t>
            </w:r>
          </w:p>
        </w:tc>
        <w:tc>
          <w:tcPr>
            <w:tcW w:w="606" w:type="pct"/>
            <w:noWrap/>
            <w:hideMark/>
          </w:tcPr>
          <w:p w14:paraId="1EAE9151" w14:textId="77777777" w:rsidR="00330CB2" w:rsidRPr="00330CB2" w:rsidRDefault="00330CB2" w:rsidP="00330C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330CB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556" w:type="pct"/>
            <w:noWrap/>
            <w:hideMark/>
          </w:tcPr>
          <w:p w14:paraId="2A098B79" w14:textId="77777777" w:rsidR="00330CB2" w:rsidRPr="00330CB2" w:rsidRDefault="00330CB2" w:rsidP="00330C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330CB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556" w:type="pct"/>
            <w:noWrap/>
            <w:hideMark/>
          </w:tcPr>
          <w:p w14:paraId="4B385987" w14:textId="77777777" w:rsidR="00330CB2" w:rsidRPr="00330CB2" w:rsidRDefault="00330CB2" w:rsidP="00330C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330CB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506" w:type="pct"/>
            <w:noWrap/>
            <w:hideMark/>
          </w:tcPr>
          <w:p w14:paraId="4BCF6F34" w14:textId="77777777" w:rsidR="00330CB2" w:rsidRPr="00330CB2" w:rsidRDefault="00330CB2" w:rsidP="00330C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330CB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403" w:type="pct"/>
            <w:noWrap/>
            <w:hideMark/>
          </w:tcPr>
          <w:p w14:paraId="6FE9EB97" w14:textId="77777777" w:rsidR="00330CB2" w:rsidRPr="00330CB2" w:rsidRDefault="00330CB2" w:rsidP="00330C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330CB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404" w:type="pct"/>
            <w:noWrap/>
            <w:hideMark/>
          </w:tcPr>
          <w:p w14:paraId="7BFFE78E" w14:textId="77777777" w:rsidR="00330CB2" w:rsidRPr="00330CB2" w:rsidRDefault="00330CB2" w:rsidP="00330C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330CB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330CB2" w:rsidRPr="00330CB2" w14:paraId="1A59C177" w14:textId="77777777" w:rsidTr="00330CB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9" w:type="pct"/>
            <w:noWrap/>
            <w:hideMark/>
          </w:tcPr>
          <w:p w14:paraId="2C1F697B" w14:textId="77777777" w:rsidR="00330CB2" w:rsidRPr="00330CB2" w:rsidRDefault="00330CB2" w:rsidP="00330CB2">
            <w:pPr>
              <w:rPr>
                <w:rFonts w:ascii="Arial" w:hAnsi="Arial" w:cs="Arial"/>
                <w:sz w:val="20"/>
                <w:szCs w:val="20"/>
              </w:rPr>
            </w:pPr>
            <w:r w:rsidRPr="00330CB2">
              <w:rPr>
                <w:rFonts w:ascii="Arial" w:hAnsi="Arial" w:cs="Arial"/>
                <w:sz w:val="20"/>
                <w:szCs w:val="20"/>
              </w:rPr>
              <w:t>8 Primici od financijske imovine i zaduživanja</w:t>
            </w:r>
          </w:p>
        </w:tc>
        <w:tc>
          <w:tcPr>
            <w:tcW w:w="606" w:type="pct"/>
            <w:noWrap/>
            <w:hideMark/>
          </w:tcPr>
          <w:p w14:paraId="4C1E6175" w14:textId="77777777" w:rsidR="00330CB2" w:rsidRPr="00330CB2" w:rsidRDefault="00330CB2" w:rsidP="00330C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B2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56" w:type="pct"/>
            <w:noWrap/>
            <w:hideMark/>
          </w:tcPr>
          <w:p w14:paraId="448DB42C" w14:textId="77777777" w:rsidR="00330CB2" w:rsidRPr="00330CB2" w:rsidRDefault="00330CB2" w:rsidP="00330C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B2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56" w:type="pct"/>
            <w:noWrap/>
            <w:hideMark/>
          </w:tcPr>
          <w:p w14:paraId="0B45E0B1" w14:textId="77777777" w:rsidR="00330CB2" w:rsidRPr="00330CB2" w:rsidRDefault="00330CB2" w:rsidP="00330C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B2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06" w:type="pct"/>
            <w:noWrap/>
            <w:hideMark/>
          </w:tcPr>
          <w:p w14:paraId="12C99E93" w14:textId="77777777" w:rsidR="00330CB2" w:rsidRPr="00330CB2" w:rsidRDefault="00330CB2" w:rsidP="00330C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B2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03" w:type="pct"/>
            <w:noWrap/>
            <w:hideMark/>
          </w:tcPr>
          <w:p w14:paraId="5BD530B0" w14:textId="77777777" w:rsidR="00330CB2" w:rsidRPr="00330CB2" w:rsidRDefault="00330CB2" w:rsidP="00330C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4" w:type="pct"/>
            <w:noWrap/>
            <w:hideMark/>
          </w:tcPr>
          <w:p w14:paraId="1CB9AE20" w14:textId="77777777" w:rsidR="00330CB2" w:rsidRPr="00330CB2" w:rsidRDefault="00330CB2" w:rsidP="00330C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0CB2" w:rsidRPr="00330CB2" w14:paraId="0070201A" w14:textId="77777777" w:rsidTr="00330C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9" w:type="pct"/>
            <w:noWrap/>
            <w:hideMark/>
          </w:tcPr>
          <w:p w14:paraId="005FC2C8" w14:textId="77777777" w:rsidR="00330CB2" w:rsidRPr="00330CB2" w:rsidRDefault="00330CB2" w:rsidP="00330CB2">
            <w:pPr>
              <w:rPr>
                <w:rFonts w:ascii="Arial" w:hAnsi="Arial" w:cs="Arial"/>
                <w:sz w:val="20"/>
                <w:szCs w:val="20"/>
              </w:rPr>
            </w:pPr>
            <w:r w:rsidRPr="00330CB2">
              <w:rPr>
                <w:rFonts w:ascii="Arial" w:hAnsi="Arial" w:cs="Arial"/>
                <w:sz w:val="20"/>
                <w:szCs w:val="20"/>
              </w:rPr>
              <w:t>5 Izdaci za financijsku imovinu i otplate zajmova</w:t>
            </w:r>
          </w:p>
        </w:tc>
        <w:tc>
          <w:tcPr>
            <w:tcW w:w="606" w:type="pct"/>
            <w:noWrap/>
            <w:hideMark/>
          </w:tcPr>
          <w:p w14:paraId="74C0303F" w14:textId="77777777" w:rsidR="00330CB2" w:rsidRPr="00330CB2" w:rsidRDefault="00330CB2" w:rsidP="00330CB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B2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56" w:type="pct"/>
            <w:noWrap/>
            <w:hideMark/>
          </w:tcPr>
          <w:p w14:paraId="0C07C692" w14:textId="77777777" w:rsidR="00330CB2" w:rsidRPr="00330CB2" w:rsidRDefault="00330CB2" w:rsidP="00330CB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B2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56" w:type="pct"/>
            <w:noWrap/>
            <w:hideMark/>
          </w:tcPr>
          <w:p w14:paraId="21597D46" w14:textId="77777777" w:rsidR="00330CB2" w:rsidRPr="00330CB2" w:rsidRDefault="00330CB2" w:rsidP="00330CB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B2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06" w:type="pct"/>
            <w:noWrap/>
            <w:hideMark/>
          </w:tcPr>
          <w:p w14:paraId="01279CAF" w14:textId="77777777" w:rsidR="00330CB2" w:rsidRPr="00330CB2" w:rsidRDefault="00330CB2" w:rsidP="00330CB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B2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03" w:type="pct"/>
            <w:noWrap/>
            <w:hideMark/>
          </w:tcPr>
          <w:p w14:paraId="67B2862A" w14:textId="77777777" w:rsidR="00330CB2" w:rsidRPr="00330CB2" w:rsidRDefault="00330CB2" w:rsidP="00330CB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4" w:type="pct"/>
            <w:noWrap/>
            <w:hideMark/>
          </w:tcPr>
          <w:p w14:paraId="46D1F9FC" w14:textId="77777777" w:rsidR="00330CB2" w:rsidRPr="00330CB2" w:rsidRDefault="00330CB2" w:rsidP="00330CB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0CB2" w:rsidRPr="00330CB2" w14:paraId="54FB1E60" w14:textId="77777777" w:rsidTr="00330CB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9" w:type="pct"/>
            <w:noWrap/>
            <w:hideMark/>
          </w:tcPr>
          <w:p w14:paraId="688C39F8" w14:textId="77777777" w:rsidR="00330CB2" w:rsidRPr="00330CB2" w:rsidRDefault="00330CB2" w:rsidP="00330CB2">
            <w:pPr>
              <w:rPr>
                <w:rFonts w:ascii="Arial" w:hAnsi="Arial" w:cs="Arial"/>
                <w:sz w:val="20"/>
                <w:szCs w:val="20"/>
              </w:rPr>
            </w:pPr>
            <w:r w:rsidRPr="00330CB2">
              <w:rPr>
                <w:rFonts w:ascii="Arial" w:hAnsi="Arial" w:cs="Arial"/>
                <w:sz w:val="20"/>
                <w:szCs w:val="20"/>
              </w:rPr>
              <w:t xml:space="preserve"> NETO ZADUŽIVANJE</w:t>
            </w:r>
          </w:p>
        </w:tc>
        <w:tc>
          <w:tcPr>
            <w:tcW w:w="606" w:type="pct"/>
            <w:noWrap/>
            <w:hideMark/>
          </w:tcPr>
          <w:p w14:paraId="6698C598" w14:textId="77777777" w:rsidR="00330CB2" w:rsidRPr="00330CB2" w:rsidRDefault="00330CB2" w:rsidP="00330C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B2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56" w:type="pct"/>
            <w:noWrap/>
            <w:hideMark/>
          </w:tcPr>
          <w:p w14:paraId="0DE1501B" w14:textId="77777777" w:rsidR="00330CB2" w:rsidRPr="00330CB2" w:rsidRDefault="00330CB2" w:rsidP="00330C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B2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56" w:type="pct"/>
            <w:noWrap/>
            <w:hideMark/>
          </w:tcPr>
          <w:p w14:paraId="17CAE744" w14:textId="77777777" w:rsidR="00330CB2" w:rsidRPr="00330CB2" w:rsidRDefault="00330CB2" w:rsidP="00330C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B2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06" w:type="pct"/>
            <w:noWrap/>
            <w:hideMark/>
          </w:tcPr>
          <w:p w14:paraId="5E16CBCE" w14:textId="77777777" w:rsidR="00330CB2" w:rsidRPr="00330CB2" w:rsidRDefault="00330CB2" w:rsidP="00330C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B2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03" w:type="pct"/>
            <w:noWrap/>
            <w:hideMark/>
          </w:tcPr>
          <w:p w14:paraId="2B958F34" w14:textId="77777777" w:rsidR="00330CB2" w:rsidRPr="00330CB2" w:rsidRDefault="00330CB2" w:rsidP="00330C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B2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404" w:type="pct"/>
            <w:noWrap/>
            <w:hideMark/>
          </w:tcPr>
          <w:p w14:paraId="23A390EA" w14:textId="77777777" w:rsidR="00330CB2" w:rsidRPr="00330CB2" w:rsidRDefault="00330CB2" w:rsidP="00330C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B2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330CB2" w:rsidRPr="00330CB2" w14:paraId="6C3DC3B8" w14:textId="77777777" w:rsidTr="00330C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9" w:type="pct"/>
            <w:noWrap/>
            <w:hideMark/>
          </w:tcPr>
          <w:p w14:paraId="40C919A6" w14:textId="77777777" w:rsidR="00330CB2" w:rsidRPr="00330CB2" w:rsidRDefault="00330CB2" w:rsidP="00330CB2">
            <w:pPr>
              <w:rPr>
                <w:rFonts w:ascii="Arial" w:hAnsi="Arial" w:cs="Arial"/>
                <w:sz w:val="20"/>
                <w:szCs w:val="20"/>
              </w:rPr>
            </w:pPr>
            <w:r w:rsidRPr="00330CB2">
              <w:rPr>
                <w:rFonts w:ascii="Arial" w:hAnsi="Arial" w:cs="Arial"/>
                <w:sz w:val="20"/>
                <w:szCs w:val="20"/>
              </w:rPr>
              <w:t xml:space="preserve"> UKUPNI DONOS VIŠKA / MANJKA IZ PRETHODNE(IH) GODINA</w:t>
            </w:r>
          </w:p>
        </w:tc>
        <w:tc>
          <w:tcPr>
            <w:tcW w:w="606" w:type="pct"/>
            <w:noWrap/>
            <w:hideMark/>
          </w:tcPr>
          <w:p w14:paraId="7DE9C7CC" w14:textId="77777777" w:rsidR="00330CB2" w:rsidRPr="00330CB2" w:rsidRDefault="00330CB2" w:rsidP="00330CB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B2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56" w:type="pct"/>
            <w:noWrap/>
            <w:hideMark/>
          </w:tcPr>
          <w:p w14:paraId="0CA2DCCA" w14:textId="77777777" w:rsidR="00330CB2" w:rsidRPr="00330CB2" w:rsidRDefault="00330CB2" w:rsidP="00330CB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B2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56" w:type="pct"/>
            <w:noWrap/>
            <w:hideMark/>
          </w:tcPr>
          <w:p w14:paraId="5EFCF8A3" w14:textId="77777777" w:rsidR="00330CB2" w:rsidRPr="00330CB2" w:rsidRDefault="00330CB2" w:rsidP="00330CB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B2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06" w:type="pct"/>
            <w:noWrap/>
            <w:hideMark/>
          </w:tcPr>
          <w:p w14:paraId="29DB7B74" w14:textId="77777777" w:rsidR="00330CB2" w:rsidRPr="00330CB2" w:rsidRDefault="00330CB2" w:rsidP="00330CB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B2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03" w:type="pct"/>
            <w:noWrap/>
            <w:hideMark/>
          </w:tcPr>
          <w:p w14:paraId="641BDCBE" w14:textId="77777777" w:rsidR="00330CB2" w:rsidRPr="00330CB2" w:rsidRDefault="00330CB2" w:rsidP="00330CB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4" w:type="pct"/>
            <w:noWrap/>
            <w:hideMark/>
          </w:tcPr>
          <w:p w14:paraId="1BF0496E" w14:textId="77777777" w:rsidR="00330CB2" w:rsidRPr="00330CB2" w:rsidRDefault="00330CB2" w:rsidP="00330CB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0CB2" w:rsidRPr="00330CB2" w14:paraId="3C385DEE" w14:textId="77777777" w:rsidTr="00330CB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9" w:type="pct"/>
            <w:noWrap/>
            <w:hideMark/>
          </w:tcPr>
          <w:p w14:paraId="188A63FB" w14:textId="77777777" w:rsidR="00330CB2" w:rsidRPr="00330CB2" w:rsidRDefault="00330CB2" w:rsidP="00330CB2">
            <w:pPr>
              <w:rPr>
                <w:rFonts w:ascii="Arial" w:hAnsi="Arial" w:cs="Arial"/>
                <w:sz w:val="20"/>
                <w:szCs w:val="20"/>
              </w:rPr>
            </w:pPr>
            <w:r w:rsidRPr="00330CB2">
              <w:rPr>
                <w:rFonts w:ascii="Arial" w:hAnsi="Arial" w:cs="Arial"/>
                <w:sz w:val="20"/>
                <w:szCs w:val="20"/>
              </w:rPr>
              <w:t xml:space="preserve"> VIŠAK / MANJAK IZ PRETHODNE(IH) GODINE KOJI ĆE SE POKRITI / RASPOREDITI</w:t>
            </w:r>
          </w:p>
        </w:tc>
        <w:tc>
          <w:tcPr>
            <w:tcW w:w="606" w:type="pct"/>
            <w:noWrap/>
            <w:hideMark/>
          </w:tcPr>
          <w:p w14:paraId="102A4AA9" w14:textId="77777777" w:rsidR="00330CB2" w:rsidRPr="00330CB2" w:rsidRDefault="00330CB2" w:rsidP="00330C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B2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56" w:type="pct"/>
            <w:noWrap/>
            <w:hideMark/>
          </w:tcPr>
          <w:p w14:paraId="417EEAE5" w14:textId="77777777" w:rsidR="00330CB2" w:rsidRPr="00330CB2" w:rsidRDefault="00330CB2" w:rsidP="00330C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B2">
              <w:rPr>
                <w:rFonts w:ascii="Arial" w:hAnsi="Arial" w:cs="Arial"/>
                <w:b/>
                <w:bCs/>
                <w:sz w:val="20"/>
                <w:szCs w:val="20"/>
              </w:rPr>
              <w:t>3.500,00</w:t>
            </w:r>
          </w:p>
        </w:tc>
        <w:tc>
          <w:tcPr>
            <w:tcW w:w="556" w:type="pct"/>
            <w:noWrap/>
            <w:hideMark/>
          </w:tcPr>
          <w:p w14:paraId="3D062131" w14:textId="77777777" w:rsidR="00330CB2" w:rsidRPr="00330CB2" w:rsidRDefault="00330CB2" w:rsidP="00330C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B2">
              <w:rPr>
                <w:rFonts w:ascii="Arial" w:hAnsi="Arial" w:cs="Arial"/>
                <w:b/>
                <w:bCs/>
                <w:sz w:val="20"/>
                <w:szCs w:val="20"/>
              </w:rPr>
              <w:t>17.950,13</w:t>
            </w:r>
          </w:p>
        </w:tc>
        <w:tc>
          <w:tcPr>
            <w:tcW w:w="506" w:type="pct"/>
            <w:noWrap/>
            <w:hideMark/>
          </w:tcPr>
          <w:p w14:paraId="2F343203" w14:textId="77777777" w:rsidR="00330CB2" w:rsidRPr="00330CB2" w:rsidRDefault="00330CB2" w:rsidP="00330C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B2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03" w:type="pct"/>
            <w:noWrap/>
            <w:hideMark/>
          </w:tcPr>
          <w:p w14:paraId="006F756F" w14:textId="77777777" w:rsidR="00330CB2" w:rsidRPr="00330CB2" w:rsidRDefault="00330CB2" w:rsidP="00330C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B2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404" w:type="pct"/>
            <w:noWrap/>
            <w:hideMark/>
          </w:tcPr>
          <w:p w14:paraId="4EF8DCB8" w14:textId="77777777" w:rsidR="00330CB2" w:rsidRPr="00330CB2" w:rsidRDefault="00330CB2" w:rsidP="00330C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B2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330CB2" w:rsidRPr="00330CB2" w14:paraId="6A8E18CE" w14:textId="77777777" w:rsidTr="00330C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9" w:type="pct"/>
            <w:noWrap/>
            <w:hideMark/>
          </w:tcPr>
          <w:p w14:paraId="597845A8" w14:textId="77777777" w:rsidR="00330CB2" w:rsidRPr="00330CB2" w:rsidRDefault="00330CB2" w:rsidP="00330CB2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330CB2">
              <w:rPr>
                <w:rFonts w:ascii="Arial" w:hAnsi="Arial" w:cs="Arial"/>
                <w:color w:val="FFFFFF"/>
                <w:sz w:val="20"/>
                <w:szCs w:val="20"/>
              </w:rPr>
              <w:t>VIŠAK / MANJAK + NETO ZADUŽIVANJE / FINANCIRANJE + KORIŠTENO U PRETHODNIM GODINAMA</w:t>
            </w:r>
          </w:p>
        </w:tc>
        <w:tc>
          <w:tcPr>
            <w:tcW w:w="606" w:type="pct"/>
            <w:noWrap/>
            <w:hideMark/>
          </w:tcPr>
          <w:p w14:paraId="761521D5" w14:textId="77777777" w:rsidR="00330CB2" w:rsidRPr="00330CB2" w:rsidRDefault="00330CB2" w:rsidP="00330C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330CB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556" w:type="pct"/>
            <w:noWrap/>
            <w:hideMark/>
          </w:tcPr>
          <w:p w14:paraId="23BFE67C" w14:textId="77777777" w:rsidR="00330CB2" w:rsidRPr="00330CB2" w:rsidRDefault="00330CB2" w:rsidP="00330C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330CB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556" w:type="pct"/>
            <w:noWrap/>
            <w:hideMark/>
          </w:tcPr>
          <w:p w14:paraId="13F9F180" w14:textId="77777777" w:rsidR="00330CB2" w:rsidRPr="00330CB2" w:rsidRDefault="00330CB2" w:rsidP="00330C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330CB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506" w:type="pct"/>
            <w:noWrap/>
            <w:hideMark/>
          </w:tcPr>
          <w:p w14:paraId="76B275CB" w14:textId="77777777" w:rsidR="00330CB2" w:rsidRPr="00330CB2" w:rsidRDefault="00330CB2" w:rsidP="00330C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330CB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403" w:type="pct"/>
            <w:noWrap/>
            <w:hideMark/>
          </w:tcPr>
          <w:p w14:paraId="375DD2B9" w14:textId="77777777" w:rsidR="00330CB2" w:rsidRPr="00330CB2" w:rsidRDefault="00330CB2" w:rsidP="00330C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330CB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404" w:type="pct"/>
            <w:noWrap/>
            <w:hideMark/>
          </w:tcPr>
          <w:p w14:paraId="2569E54A" w14:textId="77777777" w:rsidR="00330CB2" w:rsidRPr="00330CB2" w:rsidRDefault="00330CB2" w:rsidP="00330C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330CB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330CB2" w:rsidRPr="00330CB2" w14:paraId="31A51733" w14:textId="77777777" w:rsidTr="00330CB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9" w:type="pct"/>
            <w:noWrap/>
            <w:hideMark/>
          </w:tcPr>
          <w:p w14:paraId="685A7744" w14:textId="77777777" w:rsidR="00330CB2" w:rsidRPr="00330CB2" w:rsidRDefault="00330CB2" w:rsidP="00330CB2">
            <w:pPr>
              <w:rPr>
                <w:rFonts w:ascii="Arial" w:hAnsi="Arial" w:cs="Arial"/>
                <w:sz w:val="20"/>
                <w:szCs w:val="20"/>
              </w:rPr>
            </w:pPr>
            <w:r w:rsidRPr="00330CB2">
              <w:rPr>
                <w:rFonts w:ascii="Arial" w:hAnsi="Arial" w:cs="Arial"/>
                <w:sz w:val="20"/>
                <w:szCs w:val="20"/>
              </w:rPr>
              <w:t xml:space="preserve"> REZULTAT GODINE</w:t>
            </w:r>
          </w:p>
        </w:tc>
        <w:tc>
          <w:tcPr>
            <w:tcW w:w="606" w:type="pct"/>
            <w:noWrap/>
            <w:hideMark/>
          </w:tcPr>
          <w:p w14:paraId="719E6323" w14:textId="62D7CCC7" w:rsidR="00330CB2" w:rsidRPr="00330CB2" w:rsidRDefault="009B6FEA" w:rsidP="00330C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30.645,02</w:t>
            </w:r>
          </w:p>
        </w:tc>
        <w:tc>
          <w:tcPr>
            <w:tcW w:w="556" w:type="pct"/>
            <w:noWrap/>
            <w:hideMark/>
          </w:tcPr>
          <w:p w14:paraId="644E2415" w14:textId="77777777" w:rsidR="00330CB2" w:rsidRPr="00330CB2" w:rsidRDefault="00330CB2" w:rsidP="00330C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B2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56" w:type="pct"/>
            <w:noWrap/>
            <w:hideMark/>
          </w:tcPr>
          <w:p w14:paraId="24CB28E6" w14:textId="77777777" w:rsidR="00330CB2" w:rsidRPr="00330CB2" w:rsidRDefault="00330CB2" w:rsidP="00330C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B2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06" w:type="pct"/>
            <w:noWrap/>
            <w:hideMark/>
          </w:tcPr>
          <w:p w14:paraId="20ECCF48" w14:textId="4A5849F3" w:rsidR="00330CB2" w:rsidRPr="00330CB2" w:rsidRDefault="009B6FEA" w:rsidP="00330C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1.681,09</w:t>
            </w:r>
          </w:p>
        </w:tc>
        <w:tc>
          <w:tcPr>
            <w:tcW w:w="403" w:type="pct"/>
            <w:noWrap/>
            <w:hideMark/>
          </w:tcPr>
          <w:p w14:paraId="37D8BAD3" w14:textId="7E13F4F9" w:rsidR="00330CB2" w:rsidRPr="00330CB2" w:rsidRDefault="009B6FEA" w:rsidP="00330C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5,49</w:t>
            </w:r>
            <w:r w:rsidR="00330CB2" w:rsidRPr="00330CB2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404" w:type="pct"/>
            <w:noWrap/>
            <w:hideMark/>
          </w:tcPr>
          <w:p w14:paraId="1083F6F0" w14:textId="77777777" w:rsidR="00330CB2" w:rsidRPr="00330CB2" w:rsidRDefault="00330CB2" w:rsidP="00330C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B2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</w:tbl>
    <w:p w14:paraId="59B7EF2C" w14:textId="77777777" w:rsidR="00330CB2" w:rsidRPr="00330CB2" w:rsidRDefault="00330CB2" w:rsidP="006B7E04">
      <w:pPr>
        <w:jc w:val="both"/>
        <w:rPr>
          <w:rFonts w:ascii="Arial" w:hAnsi="Arial" w:cs="Arial"/>
          <w:sz w:val="28"/>
          <w:szCs w:val="28"/>
        </w:rPr>
        <w:sectPr w:rsidR="00330CB2" w:rsidRPr="00330CB2" w:rsidSect="00330CB2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45DC0A25" w14:textId="0044FF74" w:rsidR="00C105C7" w:rsidRDefault="00C105C7" w:rsidP="00EF19B3">
      <w:pPr>
        <w:pStyle w:val="Odlomakpopisa"/>
        <w:numPr>
          <w:ilvl w:val="0"/>
          <w:numId w:val="12"/>
        </w:numPr>
        <w:jc w:val="center"/>
        <w:rPr>
          <w:rFonts w:ascii="Arial" w:hAnsi="Arial" w:cs="Arial"/>
          <w:b/>
          <w:bCs/>
          <w:sz w:val="28"/>
          <w:szCs w:val="28"/>
        </w:rPr>
      </w:pPr>
      <w:r w:rsidRPr="00EF19B3">
        <w:rPr>
          <w:rFonts w:ascii="Arial" w:hAnsi="Arial" w:cs="Arial"/>
          <w:b/>
          <w:bCs/>
          <w:sz w:val="28"/>
          <w:szCs w:val="28"/>
        </w:rPr>
        <w:lastRenderedPageBreak/>
        <w:t xml:space="preserve">RAČUN PRIHODA I RASHODA </w:t>
      </w:r>
    </w:p>
    <w:p w14:paraId="25EFD952" w14:textId="7D70E717" w:rsidR="00EF19B3" w:rsidRDefault="00EF19B3" w:rsidP="00EF19B3">
      <w:pPr>
        <w:pStyle w:val="Odlomakpopisa"/>
        <w:rPr>
          <w:rFonts w:ascii="Arial" w:hAnsi="Arial" w:cs="Arial"/>
          <w:b/>
          <w:bCs/>
          <w:sz w:val="28"/>
          <w:szCs w:val="28"/>
        </w:rPr>
      </w:pPr>
    </w:p>
    <w:p w14:paraId="6F5E686B" w14:textId="056B39AE" w:rsidR="00EF19B3" w:rsidRPr="00EF19B3" w:rsidRDefault="00EF19B3" w:rsidP="00EF19B3">
      <w:pPr>
        <w:pStyle w:val="Odlomakpopisa"/>
        <w:jc w:val="center"/>
        <w:rPr>
          <w:rFonts w:ascii="Arial" w:hAnsi="Arial" w:cs="Arial"/>
          <w:b/>
          <w:bCs/>
        </w:rPr>
      </w:pPr>
      <w:r w:rsidRPr="00EF19B3">
        <w:rPr>
          <w:rFonts w:ascii="Arial" w:hAnsi="Arial" w:cs="Arial"/>
          <w:b/>
          <w:bCs/>
        </w:rPr>
        <w:t xml:space="preserve">Članak 4. </w:t>
      </w:r>
    </w:p>
    <w:p w14:paraId="145B0676" w14:textId="0313A69A" w:rsidR="00CA548D" w:rsidRPr="00330CB2" w:rsidRDefault="00CA548D" w:rsidP="00CA548D">
      <w:pPr>
        <w:rPr>
          <w:rFonts w:ascii="Arial" w:hAnsi="Arial" w:cs="Arial"/>
          <w:sz w:val="28"/>
          <w:szCs w:val="28"/>
        </w:rPr>
      </w:pPr>
    </w:p>
    <w:p w14:paraId="1A64F08C" w14:textId="78C82961" w:rsidR="00CA548D" w:rsidRPr="00330CB2" w:rsidRDefault="00C105C7" w:rsidP="006B7E04">
      <w:pPr>
        <w:ind w:firstLine="708"/>
        <w:jc w:val="both"/>
        <w:rPr>
          <w:rFonts w:ascii="Arial" w:hAnsi="Arial" w:cs="Arial"/>
        </w:rPr>
      </w:pPr>
      <w:r w:rsidRPr="00330CB2">
        <w:rPr>
          <w:rFonts w:ascii="Arial" w:hAnsi="Arial" w:cs="Arial"/>
        </w:rPr>
        <w:t>Ukupni prihodi i rashodi izvještajnog razdoblja navedeni su u Računu prihoda i rashoda</w:t>
      </w:r>
      <w:r w:rsidR="00EF62F2" w:rsidRPr="00330CB2">
        <w:rPr>
          <w:rFonts w:ascii="Arial" w:hAnsi="Arial" w:cs="Arial"/>
        </w:rPr>
        <w:t>.</w:t>
      </w:r>
    </w:p>
    <w:p w14:paraId="5B8C9195" w14:textId="0FBE9BAF" w:rsidR="00115231" w:rsidRPr="00330CB2" w:rsidRDefault="00115231" w:rsidP="006B7E04">
      <w:pPr>
        <w:jc w:val="both"/>
        <w:rPr>
          <w:rFonts w:ascii="Arial" w:hAnsi="Arial" w:cs="Arial"/>
        </w:rPr>
      </w:pPr>
      <w:r w:rsidRPr="00330CB2">
        <w:rPr>
          <w:rFonts w:ascii="Arial" w:hAnsi="Arial" w:cs="Arial"/>
        </w:rPr>
        <w:t>Prihodi i rashodi se u Računu prihoda i rashoda prikazuju prema ekonomskoj klasifikaciji (računi računskog plana proračuna) i prema izvorima financiranja (propisane skupine vrste prihoda), a rashodi se, uz navedene klasifikacije prikazuju (računi računskog plana proračuna</w:t>
      </w:r>
      <w:r w:rsidR="006B7E04" w:rsidRPr="00330CB2">
        <w:rPr>
          <w:rFonts w:ascii="Arial" w:hAnsi="Arial" w:cs="Arial"/>
        </w:rPr>
        <w:t>)</w:t>
      </w:r>
      <w:r w:rsidRPr="00330CB2">
        <w:rPr>
          <w:rFonts w:ascii="Arial" w:hAnsi="Arial" w:cs="Arial"/>
        </w:rPr>
        <w:t xml:space="preserve"> i prema funkcijskoj klasifikaciji. </w:t>
      </w:r>
    </w:p>
    <w:p w14:paraId="3153ADB1" w14:textId="723B2A14" w:rsidR="00E15BAD" w:rsidRPr="00330CB2" w:rsidRDefault="00E15BAD" w:rsidP="006B7E04">
      <w:pPr>
        <w:jc w:val="both"/>
        <w:rPr>
          <w:rFonts w:ascii="Arial" w:hAnsi="Arial" w:cs="Arial"/>
          <w:color w:val="FF0000"/>
        </w:rPr>
      </w:pPr>
    </w:p>
    <w:p w14:paraId="62CA25BE" w14:textId="51329C39" w:rsidR="00E15BAD" w:rsidRDefault="00E15BAD" w:rsidP="006B7E04">
      <w:pPr>
        <w:ind w:firstLine="708"/>
        <w:jc w:val="both"/>
        <w:rPr>
          <w:rFonts w:ascii="Arial" w:hAnsi="Arial" w:cs="Arial"/>
        </w:rPr>
      </w:pPr>
      <w:r w:rsidRPr="00330CB2">
        <w:rPr>
          <w:rFonts w:ascii="Arial" w:hAnsi="Arial" w:cs="Arial"/>
        </w:rPr>
        <w:t xml:space="preserve">Podaci navedeni u Općem dijelu proračuna Škole su zbirni (obuhvaćaju sve prihode i rashode Škole). </w:t>
      </w:r>
      <w:r w:rsidR="00AD50D5" w:rsidRPr="00330CB2">
        <w:rPr>
          <w:rFonts w:ascii="Arial" w:hAnsi="Arial" w:cs="Arial"/>
        </w:rPr>
        <w:t>Detaljniji prikaz rashoda i izdataka (po korisnicima, glavama, aktivnostima) nalazi se u Posebnom dijelu proračuna</w:t>
      </w:r>
      <w:r w:rsidR="00EF62F2" w:rsidRPr="00330CB2">
        <w:rPr>
          <w:rFonts w:ascii="Arial" w:hAnsi="Arial" w:cs="Arial"/>
        </w:rPr>
        <w:t>.</w:t>
      </w:r>
    </w:p>
    <w:p w14:paraId="1DA0102D" w14:textId="77777777" w:rsidR="001846E3" w:rsidRDefault="001846E3" w:rsidP="006B7E04">
      <w:pPr>
        <w:ind w:firstLine="708"/>
        <w:jc w:val="both"/>
        <w:rPr>
          <w:rFonts w:ascii="Arial" w:hAnsi="Arial" w:cs="Arial"/>
        </w:rPr>
      </w:pPr>
    </w:p>
    <w:p w14:paraId="44F8951A" w14:textId="0F7CF112" w:rsidR="001846E3" w:rsidRDefault="001846E3" w:rsidP="006B7E04">
      <w:pPr>
        <w:ind w:firstLine="708"/>
        <w:jc w:val="both"/>
        <w:rPr>
          <w:rFonts w:ascii="Arial" w:hAnsi="Arial" w:cs="Arial"/>
        </w:rPr>
      </w:pPr>
    </w:p>
    <w:p w14:paraId="47390539" w14:textId="521D82E0" w:rsidR="001846E3" w:rsidRPr="001846E3" w:rsidRDefault="001846E3" w:rsidP="001846E3">
      <w:pPr>
        <w:pStyle w:val="Odlomakpopisa"/>
        <w:numPr>
          <w:ilvl w:val="1"/>
          <w:numId w:val="12"/>
        </w:numPr>
        <w:jc w:val="center"/>
        <w:rPr>
          <w:rFonts w:ascii="Arial" w:hAnsi="Arial" w:cs="Arial"/>
          <w:b/>
          <w:bCs/>
        </w:rPr>
      </w:pPr>
      <w:r w:rsidRPr="001846E3">
        <w:rPr>
          <w:rFonts w:ascii="Arial" w:hAnsi="Arial" w:cs="Arial"/>
          <w:b/>
          <w:bCs/>
        </w:rPr>
        <w:t>IZVJEŠTAJ O PRIHODIMA I RASHODIMA PREMA EKONOMSKOJ KLASIFIKACIJI</w:t>
      </w:r>
    </w:p>
    <w:p w14:paraId="52E09D2A" w14:textId="77777777" w:rsidR="001846E3" w:rsidRPr="001846E3" w:rsidRDefault="001846E3" w:rsidP="001846E3">
      <w:pPr>
        <w:pStyle w:val="Odlomakpopisa"/>
        <w:ind w:left="1800"/>
        <w:jc w:val="both"/>
        <w:rPr>
          <w:rFonts w:ascii="Arial" w:hAnsi="Arial" w:cs="Arial"/>
        </w:rPr>
      </w:pPr>
    </w:p>
    <w:p w14:paraId="126C7E7F" w14:textId="77777777" w:rsidR="00971142" w:rsidRDefault="00971142" w:rsidP="006B7E04">
      <w:pPr>
        <w:ind w:firstLine="708"/>
        <w:jc w:val="both"/>
        <w:rPr>
          <w:rFonts w:ascii="Arial" w:hAnsi="Arial" w:cs="Arial"/>
        </w:rPr>
      </w:pPr>
    </w:p>
    <w:tbl>
      <w:tblPr>
        <w:tblStyle w:val="Tamnatablicareetke5-isticanje5"/>
        <w:tblW w:w="5000" w:type="pct"/>
        <w:tblLayout w:type="fixed"/>
        <w:tblLook w:val="04A0" w:firstRow="1" w:lastRow="0" w:firstColumn="1" w:lastColumn="0" w:noHBand="0" w:noVBand="1"/>
      </w:tblPr>
      <w:tblGrid>
        <w:gridCol w:w="5838"/>
        <w:gridCol w:w="1528"/>
        <w:gridCol w:w="143"/>
        <w:gridCol w:w="1245"/>
        <w:gridCol w:w="1525"/>
        <w:gridCol w:w="1385"/>
        <w:gridCol w:w="1231"/>
        <w:gridCol w:w="1097"/>
      </w:tblGrid>
      <w:tr w:rsidR="00971142" w:rsidRPr="00971142" w14:paraId="22408E5F" w14:textId="77777777" w:rsidTr="000633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noWrap/>
            <w:vAlign w:val="center"/>
            <w:hideMark/>
          </w:tcPr>
          <w:p w14:paraId="30411A42" w14:textId="77777777" w:rsidR="00971142" w:rsidRPr="00971142" w:rsidRDefault="00971142" w:rsidP="00063365">
            <w:pPr>
              <w:jc w:val="center"/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Račun / opis</w:t>
            </w:r>
          </w:p>
        </w:tc>
        <w:tc>
          <w:tcPr>
            <w:tcW w:w="546" w:type="pct"/>
            <w:noWrap/>
            <w:vAlign w:val="center"/>
            <w:hideMark/>
          </w:tcPr>
          <w:p w14:paraId="4C9915F7" w14:textId="6478A2C2" w:rsidR="00971142" w:rsidRPr="00971142" w:rsidRDefault="00063365" w:rsidP="000633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Izvršenje </w:t>
            </w:r>
            <w:r w:rsidR="00971142">
              <w:rPr>
                <w:rFonts w:ascii="Arial" w:hAnsi="Arial" w:cs="Arial"/>
                <w:sz w:val="20"/>
              </w:rPr>
              <w:t>2023.</w:t>
            </w:r>
          </w:p>
        </w:tc>
        <w:tc>
          <w:tcPr>
            <w:tcW w:w="496" w:type="pct"/>
            <w:gridSpan w:val="2"/>
            <w:noWrap/>
            <w:vAlign w:val="center"/>
            <w:hideMark/>
          </w:tcPr>
          <w:p w14:paraId="27EC8338" w14:textId="34D185FB" w:rsidR="00971142" w:rsidRPr="00971142" w:rsidRDefault="00971142" w:rsidP="000633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Izvorni </w:t>
            </w:r>
            <w:r w:rsidRPr="00971142">
              <w:rPr>
                <w:rFonts w:ascii="Arial" w:hAnsi="Arial" w:cs="Arial"/>
                <w:sz w:val="20"/>
              </w:rPr>
              <w:t>plan 2024.</w:t>
            </w:r>
          </w:p>
        </w:tc>
        <w:tc>
          <w:tcPr>
            <w:tcW w:w="545" w:type="pct"/>
            <w:noWrap/>
            <w:vAlign w:val="center"/>
            <w:hideMark/>
          </w:tcPr>
          <w:p w14:paraId="3772B0B2" w14:textId="77777777" w:rsidR="00971142" w:rsidRPr="00971142" w:rsidRDefault="00971142" w:rsidP="000633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Tekući plan 2024.</w:t>
            </w:r>
          </w:p>
        </w:tc>
        <w:tc>
          <w:tcPr>
            <w:tcW w:w="495" w:type="pct"/>
            <w:noWrap/>
            <w:vAlign w:val="center"/>
            <w:hideMark/>
          </w:tcPr>
          <w:p w14:paraId="45F15CBA" w14:textId="77777777" w:rsidR="00971142" w:rsidRPr="00971142" w:rsidRDefault="00971142" w:rsidP="000633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Izvršenje 2024.</w:t>
            </w:r>
          </w:p>
        </w:tc>
        <w:tc>
          <w:tcPr>
            <w:tcW w:w="440" w:type="pct"/>
            <w:noWrap/>
            <w:vAlign w:val="center"/>
            <w:hideMark/>
          </w:tcPr>
          <w:p w14:paraId="577F3106" w14:textId="77777777" w:rsidR="00971142" w:rsidRPr="00971142" w:rsidRDefault="00971142" w:rsidP="000633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Indeks  4/1</w:t>
            </w:r>
          </w:p>
        </w:tc>
        <w:tc>
          <w:tcPr>
            <w:tcW w:w="392" w:type="pct"/>
            <w:noWrap/>
            <w:vAlign w:val="center"/>
            <w:hideMark/>
          </w:tcPr>
          <w:p w14:paraId="45888AC5" w14:textId="77777777" w:rsidR="00971142" w:rsidRPr="00971142" w:rsidRDefault="00971142" w:rsidP="000633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Indeks  4/3</w:t>
            </w:r>
          </w:p>
        </w:tc>
      </w:tr>
      <w:tr w:rsidR="00971142" w:rsidRPr="00971142" w14:paraId="785C0939" w14:textId="77777777" w:rsidTr="00063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noWrap/>
            <w:vAlign w:val="center"/>
            <w:hideMark/>
          </w:tcPr>
          <w:p w14:paraId="21A28E15" w14:textId="6EBC77C1" w:rsidR="00971142" w:rsidRPr="00971142" w:rsidRDefault="00971142" w:rsidP="00971142">
            <w:pPr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A. RAČUN PRIHODA I RASHODA</w:t>
            </w:r>
          </w:p>
        </w:tc>
        <w:tc>
          <w:tcPr>
            <w:tcW w:w="597" w:type="pct"/>
            <w:gridSpan w:val="2"/>
            <w:noWrap/>
            <w:vAlign w:val="center"/>
            <w:hideMark/>
          </w:tcPr>
          <w:p w14:paraId="74317E9D" w14:textId="77777777" w:rsidR="00971142" w:rsidRPr="00971142" w:rsidRDefault="00971142" w:rsidP="000633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71142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445" w:type="pct"/>
            <w:noWrap/>
            <w:vAlign w:val="center"/>
            <w:hideMark/>
          </w:tcPr>
          <w:p w14:paraId="29D335B6" w14:textId="77777777" w:rsidR="00971142" w:rsidRPr="00971142" w:rsidRDefault="00971142" w:rsidP="000633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71142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545" w:type="pct"/>
            <w:noWrap/>
            <w:vAlign w:val="center"/>
            <w:hideMark/>
          </w:tcPr>
          <w:p w14:paraId="26C05784" w14:textId="77777777" w:rsidR="00971142" w:rsidRPr="00971142" w:rsidRDefault="00971142" w:rsidP="000633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71142"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  <w:tc>
          <w:tcPr>
            <w:tcW w:w="495" w:type="pct"/>
            <w:noWrap/>
            <w:vAlign w:val="center"/>
            <w:hideMark/>
          </w:tcPr>
          <w:p w14:paraId="3BEA38F9" w14:textId="77777777" w:rsidR="00971142" w:rsidRPr="00971142" w:rsidRDefault="00971142" w:rsidP="000633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71142"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  <w:tc>
          <w:tcPr>
            <w:tcW w:w="440" w:type="pct"/>
            <w:noWrap/>
            <w:vAlign w:val="center"/>
            <w:hideMark/>
          </w:tcPr>
          <w:p w14:paraId="23987004" w14:textId="77777777" w:rsidR="00971142" w:rsidRPr="00971142" w:rsidRDefault="00971142" w:rsidP="000633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71142">
              <w:rPr>
                <w:rFonts w:ascii="Arial" w:hAnsi="Arial" w:cs="Arial"/>
                <w:b/>
                <w:bCs/>
                <w:sz w:val="20"/>
              </w:rPr>
              <w:t>5</w:t>
            </w:r>
          </w:p>
        </w:tc>
        <w:tc>
          <w:tcPr>
            <w:tcW w:w="392" w:type="pct"/>
            <w:noWrap/>
            <w:vAlign w:val="center"/>
            <w:hideMark/>
          </w:tcPr>
          <w:p w14:paraId="2A0E0ED7" w14:textId="77777777" w:rsidR="00971142" w:rsidRPr="00971142" w:rsidRDefault="00971142" w:rsidP="000633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71142">
              <w:rPr>
                <w:rFonts w:ascii="Arial" w:hAnsi="Arial" w:cs="Arial"/>
                <w:b/>
                <w:bCs/>
                <w:sz w:val="20"/>
              </w:rPr>
              <w:t>6</w:t>
            </w:r>
          </w:p>
        </w:tc>
      </w:tr>
      <w:tr w:rsidR="00971142" w:rsidRPr="00971142" w14:paraId="582D899A" w14:textId="77777777" w:rsidTr="00063365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noWrap/>
            <w:vAlign w:val="center"/>
            <w:hideMark/>
          </w:tcPr>
          <w:p w14:paraId="7DDAB59B" w14:textId="77777777" w:rsidR="00971142" w:rsidRPr="00971142" w:rsidRDefault="00971142" w:rsidP="00971142">
            <w:pPr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6 Prihodi poslovanja</w:t>
            </w:r>
          </w:p>
        </w:tc>
        <w:tc>
          <w:tcPr>
            <w:tcW w:w="546" w:type="pct"/>
            <w:noWrap/>
            <w:vAlign w:val="center"/>
            <w:hideMark/>
          </w:tcPr>
          <w:p w14:paraId="4A75FCB6" w14:textId="3AB3F33C" w:rsidR="00971142" w:rsidRPr="00971142" w:rsidRDefault="00490841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1.583.056,70</w:t>
            </w:r>
          </w:p>
        </w:tc>
        <w:tc>
          <w:tcPr>
            <w:tcW w:w="496" w:type="pct"/>
            <w:gridSpan w:val="2"/>
            <w:noWrap/>
            <w:vAlign w:val="center"/>
            <w:hideMark/>
          </w:tcPr>
          <w:p w14:paraId="2B6CA045" w14:textId="20E74327" w:rsidR="00971142" w:rsidRPr="00971142" w:rsidRDefault="00971142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71142">
              <w:rPr>
                <w:rFonts w:ascii="Arial" w:hAnsi="Arial" w:cs="Arial"/>
                <w:b/>
                <w:bCs/>
                <w:sz w:val="20"/>
              </w:rPr>
              <w:t>1.71</w:t>
            </w:r>
            <w:r w:rsidR="00490841">
              <w:rPr>
                <w:rFonts w:ascii="Arial" w:hAnsi="Arial" w:cs="Arial"/>
                <w:b/>
                <w:bCs/>
                <w:sz w:val="20"/>
              </w:rPr>
              <w:t>3.527,75</w:t>
            </w:r>
          </w:p>
        </w:tc>
        <w:tc>
          <w:tcPr>
            <w:tcW w:w="545" w:type="pct"/>
            <w:noWrap/>
            <w:vAlign w:val="center"/>
            <w:hideMark/>
          </w:tcPr>
          <w:p w14:paraId="014D3BDB" w14:textId="5AE79212" w:rsidR="00971142" w:rsidRPr="00971142" w:rsidRDefault="00971142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71142">
              <w:rPr>
                <w:rFonts w:ascii="Arial" w:hAnsi="Arial" w:cs="Arial"/>
                <w:b/>
                <w:bCs/>
                <w:sz w:val="20"/>
              </w:rPr>
              <w:t>2.</w:t>
            </w:r>
            <w:r w:rsidR="00490841">
              <w:rPr>
                <w:rFonts w:ascii="Arial" w:hAnsi="Arial" w:cs="Arial"/>
                <w:b/>
                <w:bCs/>
                <w:sz w:val="20"/>
              </w:rPr>
              <w:t>318.644,82</w:t>
            </w:r>
          </w:p>
        </w:tc>
        <w:tc>
          <w:tcPr>
            <w:tcW w:w="495" w:type="pct"/>
            <w:noWrap/>
            <w:vAlign w:val="center"/>
            <w:hideMark/>
          </w:tcPr>
          <w:p w14:paraId="0AFDEA4C" w14:textId="7E567203" w:rsidR="00971142" w:rsidRPr="00971142" w:rsidRDefault="00490841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1.956.169,93</w:t>
            </w:r>
          </w:p>
        </w:tc>
        <w:tc>
          <w:tcPr>
            <w:tcW w:w="440" w:type="pct"/>
            <w:noWrap/>
            <w:vAlign w:val="center"/>
            <w:hideMark/>
          </w:tcPr>
          <w:p w14:paraId="4A121FC1" w14:textId="464FBB58" w:rsidR="00971142" w:rsidRPr="00971142" w:rsidRDefault="00971142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71142">
              <w:rPr>
                <w:rFonts w:ascii="Arial" w:hAnsi="Arial" w:cs="Arial"/>
                <w:b/>
                <w:bCs/>
                <w:sz w:val="20"/>
              </w:rPr>
              <w:t>1</w:t>
            </w:r>
            <w:r w:rsidR="00490841">
              <w:rPr>
                <w:rFonts w:ascii="Arial" w:hAnsi="Arial" w:cs="Arial"/>
                <w:b/>
                <w:bCs/>
                <w:sz w:val="20"/>
              </w:rPr>
              <w:t>23,57</w:t>
            </w:r>
            <w:r w:rsidRPr="00971142">
              <w:rPr>
                <w:rFonts w:ascii="Arial" w:hAnsi="Arial" w:cs="Arial"/>
                <w:b/>
                <w:bCs/>
                <w:sz w:val="20"/>
              </w:rPr>
              <w:t>%</w:t>
            </w:r>
          </w:p>
        </w:tc>
        <w:tc>
          <w:tcPr>
            <w:tcW w:w="392" w:type="pct"/>
            <w:noWrap/>
            <w:vAlign w:val="center"/>
            <w:hideMark/>
          </w:tcPr>
          <w:p w14:paraId="345912A8" w14:textId="1F954022" w:rsidR="00971142" w:rsidRPr="00971142" w:rsidRDefault="00490841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84,37</w:t>
            </w:r>
            <w:r w:rsidR="00971142" w:rsidRPr="00971142">
              <w:rPr>
                <w:rFonts w:ascii="Arial" w:hAnsi="Arial" w:cs="Arial"/>
                <w:b/>
                <w:bCs/>
                <w:sz w:val="20"/>
              </w:rPr>
              <w:t>%</w:t>
            </w:r>
          </w:p>
        </w:tc>
      </w:tr>
      <w:tr w:rsidR="00971142" w:rsidRPr="00971142" w14:paraId="7842F647" w14:textId="77777777" w:rsidTr="00063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noWrap/>
            <w:vAlign w:val="center"/>
            <w:hideMark/>
          </w:tcPr>
          <w:p w14:paraId="6604B93A" w14:textId="77777777" w:rsidR="00971142" w:rsidRPr="00971142" w:rsidRDefault="00971142" w:rsidP="00971142">
            <w:pPr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63 Pomoći iz inozemstva i od subjekata unutar općeg proračuna</w:t>
            </w:r>
          </w:p>
        </w:tc>
        <w:tc>
          <w:tcPr>
            <w:tcW w:w="546" w:type="pct"/>
            <w:noWrap/>
            <w:vAlign w:val="center"/>
            <w:hideMark/>
          </w:tcPr>
          <w:p w14:paraId="5E42CF91" w14:textId="64378313" w:rsidR="00971142" w:rsidRPr="00971142" w:rsidRDefault="00490841" w:rsidP="000633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1.379.809,01</w:t>
            </w:r>
          </w:p>
        </w:tc>
        <w:tc>
          <w:tcPr>
            <w:tcW w:w="496" w:type="pct"/>
            <w:gridSpan w:val="2"/>
            <w:noWrap/>
            <w:vAlign w:val="center"/>
            <w:hideMark/>
          </w:tcPr>
          <w:p w14:paraId="4421E44A" w14:textId="77777777" w:rsidR="00971142" w:rsidRPr="00971142" w:rsidRDefault="00971142" w:rsidP="00063365">
            <w:pPr>
              <w:ind w:firstLine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pct"/>
            <w:noWrap/>
            <w:vAlign w:val="center"/>
            <w:hideMark/>
          </w:tcPr>
          <w:p w14:paraId="633FB2F6" w14:textId="77777777" w:rsidR="00971142" w:rsidRPr="00971142" w:rsidRDefault="00971142" w:rsidP="00063365">
            <w:pPr>
              <w:ind w:firstLine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95" w:type="pct"/>
            <w:noWrap/>
            <w:vAlign w:val="center"/>
            <w:hideMark/>
          </w:tcPr>
          <w:p w14:paraId="1DC17D88" w14:textId="40A74BE9" w:rsidR="00971142" w:rsidRPr="00971142" w:rsidRDefault="008D5863" w:rsidP="000633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1.725.967,55</w:t>
            </w:r>
          </w:p>
        </w:tc>
        <w:tc>
          <w:tcPr>
            <w:tcW w:w="440" w:type="pct"/>
            <w:noWrap/>
            <w:vAlign w:val="center"/>
            <w:hideMark/>
          </w:tcPr>
          <w:p w14:paraId="22F98F0B" w14:textId="0F7A325F" w:rsidR="00971142" w:rsidRPr="00971142" w:rsidRDefault="00971142" w:rsidP="000633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12</w:t>
            </w:r>
            <w:r w:rsidR="008D5863">
              <w:rPr>
                <w:rFonts w:ascii="Arial" w:hAnsi="Arial" w:cs="Arial"/>
                <w:sz w:val="20"/>
              </w:rPr>
              <w:t>5,09</w:t>
            </w:r>
            <w:r w:rsidRPr="00971142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392" w:type="pct"/>
            <w:noWrap/>
            <w:vAlign w:val="center"/>
            <w:hideMark/>
          </w:tcPr>
          <w:p w14:paraId="5AF15B28" w14:textId="77777777" w:rsidR="00971142" w:rsidRPr="00971142" w:rsidRDefault="00971142" w:rsidP="00063365">
            <w:pPr>
              <w:ind w:firstLine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71142" w:rsidRPr="00971142" w14:paraId="5FA8DC8E" w14:textId="77777777" w:rsidTr="00063365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noWrap/>
            <w:vAlign w:val="center"/>
            <w:hideMark/>
          </w:tcPr>
          <w:p w14:paraId="3BEEFF73" w14:textId="77777777" w:rsidR="00971142" w:rsidRPr="00971142" w:rsidRDefault="00971142" w:rsidP="00971142">
            <w:pPr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636 Pomoći proračunskim korisnicima iz proračuna koji im nije nadležan</w:t>
            </w:r>
          </w:p>
        </w:tc>
        <w:tc>
          <w:tcPr>
            <w:tcW w:w="546" w:type="pct"/>
            <w:noWrap/>
            <w:vAlign w:val="center"/>
            <w:hideMark/>
          </w:tcPr>
          <w:p w14:paraId="5ACAA9C7" w14:textId="36F87C3E" w:rsidR="00971142" w:rsidRPr="00971142" w:rsidRDefault="00490841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1.378.655,47</w:t>
            </w:r>
          </w:p>
        </w:tc>
        <w:tc>
          <w:tcPr>
            <w:tcW w:w="496" w:type="pct"/>
            <w:gridSpan w:val="2"/>
            <w:noWrap/>
            <w:vAlign w:val="center"/>
            <w:hideMark/>
          </w:tcPr>
          <w:p w14:paraId="2BE030AE" w14:textId="77777777" w:rsidR="00971142" w:rsidRPr="00971142" w:rsidRDefault="00971142" w:rsidP="00063365">
            <w:pPr>
              <w:ind w:firstLine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pct"/>
            <w:noWrap/>
            <w:vAlign w:val="center"/>
            <w:hideMark/>
          </w:tcPr>
          <w:p w14:paraId="52B84094" w14:textId="77777777" w:rsidR="00971142" w:rsidRPr="00971142" w:rsidRDefault="00971142" w:rsidP="00063365">
            <w:pPr>
              <w:ind w:firstLine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95" w:type="pct"/>
            <w:noWrap/>
            <w:vAlign w:val="center"/>
            <w:hideMark/>
          </w:tcPr>
          <w:p w14:paraId="01923E8B" w14:textId="64F17E55" w:rsidR="00971142" w:rsidRPr="00971142" w:rsidRDefault="008D5863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1.723.244,47</w:t>
            </w:r>
          </w:p>
        </w:tc>
        <w:tc>
          <w:tcPr>
            <w:tcW w:w="440" w:type="pct"/>
            <w:noWrap/>
            <w:vAlign w:val="center"/>
            <w:hideMark/>
          </w:tcPr>
          <w:p w14:paraId="627606A1" w14:textId="6346B71C" w:rsidR="00971142" w:rsidRPr="00971142" w:rsidRDefault="008D5863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124,99</w:t>
            </w:r>
            <w:r w:rsidR="00971142" w:rsidRPr="00971142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392" w:type="pct"/>
            <w:noWrap/>
            <w:vAlign w:val="center"/>
            <w:hideMark/>
          </w:tcPr>
          <w:p w14:paraId="64E927CD" w14:textId="77777777" w:rsidR="00971142" w:rsidRPr="00971142" w:rsidRDefault="00971142" w:rsidP="00063365">
            <w:pPr>
              <w:ind w:firstLine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71142" w:rsidRPr="00971142" w14:paraId="3E75029D" w14:textId="77777777" w:rsidTr="00063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noWrap/>
            <w:vAlign w:val="center"/>
            <w:hideMark/>
          </w:tcPr>
          <w:p w14:paraId="6C2221CE" w14:textId="77777777" w:rsidR="00971142" w:rsidRPr="00971142" w:rsidRDefault="00971142" w:rsidP="00971142">
            <w:pPr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6361 Tekuće pomoći proračunskim korisnicima iz proračuna koji im nije nadležan</w:t>
            </w:r>
          </w:p>
        </w:tc>
        <w:tc>
          <w:tcPr>
            <w:tcW w:w="546" w:type="pct"/>
            <w:noWrap/>
            <w:vAlign w:val="center"/>
            <w:hideMark/>
          </w:tcPr>
          <w:p w14:paraId="7477BD17" w14:textId="1FE2720F" w:rsidR="00971142" w:rsidRPr="00971142" w:rsidRDefault="00490841" w:rsidP="000633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1.378.655,47</w:t>
            </w:r>
          </w:p>
        </w:tc>
        <w:tc>
          <w:tcPr>
            <w:tcW w:w="496" w:type="pct"/>
            <w:gridSpan w:val="2"/>
            <w:noWrap/>
            <w:vAlign w:val="center"/>
            <w:hideMark/>
          </w:tcPr>
          <w:p w14:paraId="309E12DE" w14:textId="77777777" w:rsidR="00971142" w:rsidRPr="00971142" w:rsidRDefault="00971142" w:rsidP="00063365">
            <w:pPr>
              <w:ind w:firstLine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pct"/>
            <w:noWrap/>
            <w:vAlign w:val="center"/>
            <w:hideMark/>
          </w:tcPr>
          <w:p w14:paraId="3B469DB3" w14:textId="77777777" w:rsidR="00971142" w:rsidRPr="00971142" w:rsidRDefault="00971142" w:rsidP="00063365">
            <w:pPr>
              <w:ind w:firstLine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95" w:type="pct"/>
            <w:noWrap/>
            <w:vAlign w:val="center"/>
            <w:hideMark/>
          </w:tcPr>
          <w:p w14:paraId="1F1CA7B5" w14:textId="017DBA32" w:rsidR="00971142" w:rsidRPr="00971142" w:rsidRDefault="001520CB" w:rsidP="000633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1.723.244,47</w:t>
            </w:r>
          </w:p>
        </w:tc>
        <w:tc>
          <w:tcPr>
            <w:tcW w:w="440" w:type="pct"/>
            <w:noWrap/>
            <w:vAlign w:val="center"/>
            <w:hideMark/>
          </w:tcPr>
          <w:p w14:paraId="295A8FC4" w14:textId="76C63951" w:rsidR="00971142" w:rsidRPr="00971142" w:rsidRDefault="00971142" w:rsidP="000633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12</w:t>
            </w:r>
            <w:r w:rsidR="001520CB">
              <w:rPr>
                <w:rFonts w:ascii="Arial" w:hAnsi="Arial" w:cs="Arial"/>
                <w:sz w:val="20"/>
              </w:rPr>
              <w:t>4,99</w:t>
            </w:r>
            <w:r w:rsidRPr="00971142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392" w:type="pct"/>
            <w:noWrap/>
            <w:vAlign w:val="center"/>
            <w:hideMark/>
          </w:tcPr>
          <w:p w14:paraId="124A10D9" w14:textId="77777777" w:rsidR="00971142" w:rsidRPr="00971142" w:rsidRDefault="00971142" w:rsidP="00063365">
            <w:pPr>
              <w:ind w:firstLine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71142" w:rsidRPr="00971142" w14:paraId="2D8A6D79" w14:textId="77777777" w:rsidTr="00490841">
        <w:trPr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noWrap/>
            <w:vAlign w:val="center"/>
            <w:hideMark/>
          </w:tcPr>
          <w:p w14:paraId="29F21A34" w14:textId="77777777" w:rsidR="00971142" w:rsidRPr="00971142" w:rsidRDefault="00971142" w:rsidP="00971142">
            <w:pPr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638 Pomoći temeljem prijenosa EU sredstava</w:t>
            </w:r>
          </w:p>
        </w:tc>
        <w:tc>
          <w:tcPr>
            <w:tcW w:w="546" w:type="pct"/>
            <w:noWrap/>
            <w:vAlign w:val="center"/>
            <w:hideMark/>
          </w:tcPr>
          <w:p w14:paraId="47E3F636" w14:textId="682B4F65" w:rsidR="00971142" w:rsidRPr="00971142" w:rsidRDefault="00490841" w:rsidP="0049084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1.153,54</w:t>
            </w:r>
          </w:p>
        </w:tc>
        <w:tc>
          <w:tcPr>
            <w:tcW w:w="496" w:type="pct"/>
            <w:gridSpan w:val="2"/>
            <w:noWrap/>
            <w:vAlign w:val="center"/>
            <w:hideMark/>
          </w:tcPr>
          <w:p w14:paraId="0F694DBC" w14:textId="77777777" w:rsidR="00971142" w:rsidRPr="00971142" w:rsidRDefault="00971142" w:rsidP="00063365">
            <w:pPr>
              <w:ind w:firstLine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pct"/>
            <w:noWrap/>
            <w:vAlign w:val="center"/>
            <w:hideMark/>
          </w:tcPr>
          <w:p w14:paraId="55D7F026" w14:textId="77777777" w:rsidR="00971142" w:rsidRPr="00971142" w:rsidRDefault="00971142" w:rsidP="00063365">
            <w:pPr>
              <w:ind w:firstLine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95" w:type="pct"/>
            <w:noWrap/>
            <w:vAlign w:val="center"/>
            <w:hideMark/>
          </w:tcPr>
          <w:p w14:paraId="5824CD40" w14:textId="19F5E628" w:rsidR="00971142" w:rsidRPr="00971142" w:rsidRDefault="001520CB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2.723,08</w:t>
            </w:r>
          </w:p>
        </w:tc>
        <w:tc>
          <w:tcPr>
            <w:tcW w:w="440" w:type="pct"/>
            <w:noWrap/>
            <w:vAlign w:val="center"/>
            <w:hideMark/>
          </w:tcPr>
          <w:p w14:paraId="16E2FC39" w14:textId="4822F78E" w:rsidR="00971142" w:rsidRPr="00971142" w:rsidRDefault="001520CB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236,06</w:t>
            </w:r>
            <w:r w:rsidR="00971142" w:rsidRPr="00971142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392" w:type="pct"/>
            <w:noWrap/>
            <w:vAlign w:val="center"/>
            <w:hideMark/>
          </w:tcPr>
          <w:p w14:paraId="1CF2E6BC" w14:textId="77777777" w:rsidR="00971142" w:rsidRPr="00971142" w:rsidRDefault="00971142" w:rsidP="00063365">
            <w:pPr>
              <w:ind w:firstLine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71142" w:rsidRPr="00971142" w14:paraId="211E26B4" w14:textId="77777777" w:rsidTr="00063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noWrap/>
            <w:vAlign w:val="center"/>
            <w:hideMark/>
          </w:tcPr>
          <w:p w14:paraId="3296971F" w14:textId="77777777" w:rsidR="00971142" w:rsidRPr="00971142" w:rsidRDefault="00971142" w:rsidP="00971142">
            <w:pPr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6381 Tekuće pomoći temeljem prijenosa EU sredstava</w:t>
            </w:r>
          </w:p>
        </w:tc>
        <w:tc>
          <w:tcPr>
            <w:tcW w:w="546" w:type="pct"/>
            <w:noWrap/>
            <w:vAlign w:val="center"/>
            <w:hideMark/>
          </w:tcPr>
          <w:p w14:paraId="563043C5" w14:textId="55F4E11B" w:rsidR="00971142" w:rsidRPr="00971142" w:rsidRDefault="00490841" w:rsidP="0049084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1.153,54</w:t>
            </w:r>
          </w:p>
        </w:tc>
        <w:tc>
          <w:tcPr>
            <w:tcW w:w="496" w:type="pct"/>
            <w:gridSpan w:val="2"/>
            <w:noWrap/>
            <w:vAlign w:val="center"/>
            <w:hideMark/>
          </w:tcPr>
          <w:p w14:paraId="14A4CFA9" w14:textId="77777777" w:rsidR="00971142" w:rsidRPr="00971142" w:rsidRDefault="00971142" w:rsidP="00063365">
            <w:pPr>
              <w:ind w:firstLine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pct"/>
            <w:noWrap/>
            <w:vAlign w:val="center"/>
            <w:hideMark/>
          </w:tcPr>
          <w:p w14:paraId="11BF39E0" w14:textId="77777777" w:rsidR="00971142" w:rsidRPr="00971142" w:rsidRDefault="00971142" w:rsidP="00063365">
            <w:pPr>
              <w:ind w:firstLine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95" w:type="pct"/>
            <w:noWrap/>
            <w:vAlign w:val="center"/>
            <w:hideMark/>
          </w:tcPr>
          <w:p w14:paraId="701BF1AE" w14:textId="6022C43E" w:rsidR="00971142" w:rsidRPr="00971142" w:rsidRDefault="001520CB" w:rsidP="000633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2.723,08</w:t>
            </w:r>
          </w:p>
        </w:tc>
        <w:tc>
          <w:tcPr>
            <w:tcW w:w="440" w:type="pct"/>
            <w:noWrap/>
            <w:vAlign w:val="center"/>
            <w:hideMark/>
          </w:tcPr>
          <w:p w14:paraId="7B139FF6" w14:textId="3BFCDB77" w:rsidR="00971142" w:rsidRPr="00971142" w:rsidRDefault="001520CB" w:rsidP="000633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236,06</w:t>
            </w:r>
            <w:r w:rsidR="00971142" w:rsidRPr="00971142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392" w:type="pct"/>
            <w:noWrap/>
            <w:vAlign w:val="center"/>
            <w:hideMark/>
          </w:tcPr>
          <w:p w14:paraId="3AEC9508" w14:textId="77777777" w:rsidR="00971142" w:rsidRPr="00971142" w:rsidRDefault="00971142" w:rsidP="00063365">
            <w:pPr>
              <w:ind w:firstLine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71142" w:rsidRPr="00971142" w14:paraId="1A9BFBB9" w14:textId="77777777" w:rsidTr="00063365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noWrap/>
            <w:vAlign w:val="center"/>
            <w:hideMark/>
          </w:tcPr>
          <w:p w14:paraId="1CBF9638" w14:textId="77777777" w:rsidR="00971142" w:rsidRPr="00971142" w:rsidRDefault="00971142" w:rsidP="00971142">
            <w:pPr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65 Prihodi od upravnih i administrativnih pristojbi, pristojbi po posebnim propisima i naknada</w:t>
            </w:r>
          </w:p>
        </w:tc>
        <w:tc>
          <w:tcPr>
            <w:tcW w:w="546" w:type="pct"/>
            <w:noWrap/>
            <w:vAlign w:val="center"/>
            <w:hideMark/>
          </w:tcPr>
          <w:p w14:paraId="7CF2991D" w14:textId="0CC01FEE" w:rsidR="00971142" w:rsidRPr="00971142" w:rsidRDefault="008D5863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12.094,84</w:t>
            </w:r>
          </w:p>
        </w:tc>
        <w:tc>
          <w:tcPr>
            <w:tcW w:w="496" w:type="pct"/>
            <w:gridSpan w:val="2"/>
            <w:noWrap/>
            <w:vAlign w:val="center"/>
            <w:hideMark/>
          </w:tcPr>
          <w:p w14:paraId="01E8E546" w14:textId="77777777" w:rsidR="00971142" w:rsidRPr="00971142" w:rsidRDefault="00971142" w:rsidP="00063365">
            <w:pPr>
              <w:ind w:firstLine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pct"/>
            <w:noWrap/>
            <w:vAlign w:val="center"/>
            <w:hideMark/>
          </w:tcPr>
          <w:p w14:paraId="5EB06C18" w14:textId="77777777" w:rsidR="00971142" w:rsidRPr="00971142" w:rsidRDefault="00971142" w:rsidP="00063365">
            <w:pPr>
              <w:ind w:firstLine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95" w:type="pct"/>
            <w:noWrap/>
            <w:vAlign w:val="center"/>
            <w:hideMark/>
          </w:tcPr>
          <w:p w14:paraId="312FC15E" w14:textId="2B486129" w:rsidR="00971142" w:rsidRPr="00971142" w:rsidRDefault="001520CB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15.051,46</w:t>
            </w:r>
          </w:p>
        </w:tc>
        <w:tc>
          <w:tcPr>
            <w:tcW w:w="440" w:type="pct"/>
            <w:noWrap/>
            <w:vAlign w:val="center"/>
            <w:hideMark/>
          </w:tcPr>
          <w:p w14:paraId="101A0C2B" w14:textId="2F721B80" w:rsidR="00971142" w:rsidRPr="00971142" w:rsidRDefault="001520CB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124,45</w:t>
            </w:r>
            <w:r w:rsidR="00971142" w:rsidRPr="00971142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392" w:type="pct"/>
            <w:noWrap/>
            <w:vAlign w:val="center"/>
            <w:hideMark/>
          </w:tcPr>
          <w:p w14:paraId="52517901" w14:textId="77777777" w:rsidR="00971142" w:rsidRPr="00971142" w:rsidRDefault="00971142" w:rsidP="00063365">
            <w:pPr>
              <w:ind w:firstLine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71142" w:rsidRPr="00971142" w14:paraId="01F33C4E" w14:textId="77777777" w:rsidTr="00063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noWrap/>
            <w:vAlign w:val="center"/>
            <w:hideMark/>
          </w:tcPr>
          <w:p w14:paraId="6D14B24F" w14:textId="77777777" w:rsidR="00971142" w:rsidRPr="00971142" w:rsidRDefault="00971142" w:rsidP="00971142">
            <w:pPr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652 Prihodi po posebnim propisima</w:t>
            </w:r>
          </w:p>
        </w:tc>
        <w:tc>
          <w:tcPr>
            <w:tcW w:w="546" w:type="pct"/>
            <w:noWrap/>
            <w:vAlign w:val="center"/>
            <w:hideMark/>
          </w:tcPr>
          <w:p w14:paraId="4E097330" w14:textId="5326CFAD" w:rsidR="00971142" w:rsidRPr="00971142" w:rsidRDefault="008D5863" w:rsidP="000633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12.094,84</w:t>
            </w:r>
          </w:p>
        </w:tc>
        <w:tc>
          <w:tcPr>
            <w:tcW w:w="496" w:type="pct"/>
            <w:gridSpan w:val="2"/>
            <w:noWrap/>
            <w:vAlign w:val="center"/>
            <w:hideMark/>
          </w:tcPr>
          <w:p w14:paraId="5B94E741" w14:textId="77777777" w:rsidR="00971142" w:rsidRPr="00971142" w:rsidRDefault="00971142" w:rsidP="00063365">
            <w:pPr>
              <w:ind w:firstLine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pct"/>
            <w:noWrap/>
            <w:vAlign w:val="center"/>
            <w:hideMark/>
          </w:tcPr>
          <w:p w14:paraId="7A789B40" w14:textId="77777777" w:rsidR="00971142" w:rsidRPr="00971142" w:rsidRDefault="00971142" w:rsidP="00063365">
            <w:pPr>
              <w:ind w:firstLine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95" w:type="pct"/>
            <w:noWrap/>
            <w:vAlign w:val="center"/>
            <w:hideMark/>
          </w:tcPr>
          <w:p w14:paraId="7FE8E301" w14:textId="220E5DCF" w:rsidR="00971142" w:rsidRPr="00971142" w:rsidRDefault="001520CB" w:rsidP="000633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15.051,46</w:t>
            </w:r>
          </w:p>
        </w:tc>
        <w:tc>
          <w:tcPr>
            <w:tcW w:w="440" w:type="pct"/>
            <w:noWrap/>
            <w:vAlign w:val="center"/>
            <w:hideMark/>
          </w:tcPr>
          <w:p w14:paraId="245987D7" w14:textId="0B17D249" w:rsidR="00971142" w:rsidRPr="00971142" w:rsidRDefault="001520CB" w:rsidP="000633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124,45</w:t>
            </w:r>
            <w:r w:rsidR="00971142" w:rsidRPr="00971142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392" w:type="pct"/>
            <w:noWrap/>
            <w:vAlign w:val="center"/>
            <w:hideMark/>
          </w:tcPr>
          <w:p w14:paraId="19BCFAEE" w14:textId="77777777" w:rsidR="00971142" w:rsidRPr="00971142" w:rsidRDefault="00971142" w:rsidP="00063365">
            <w:pPr>
              <w:ind w:firstLine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71142" w:rsidRPr="00971142" w14:paraId="6867DD8E" w14:textId="77777777" w:rsidTr="00063365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noWrap/>
            <w:vAlign w:val="center"/>
            <w:hideMark/>
          </w:tcPr>
          <w:p w14:paraId="6B5D2685" w14:textId="77777777" w:rsidR="00971142" w:rsidRPr="00971142" w:rsidRDefault="00971142" w:rsidP="00971142">
            <w:pPr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6526 Ostali nespomenuti prihodi</w:t>
            </w:r>
          </w:p>
        </w:tc>
        <w:tc>
          <w:tcPr>
            <w:tcW w:w="546" w:type="pct"/>
            <w:noWrap/>
            <w:vAlign w:val="center"/>
            <w:hideMark/>
          </w:tcPr>
          <w:p w14:paraId="6F9BA045" w14:textId="18A2E205" w:rsidR="00971142" w:rsidRPr="00971142" w:rsidRDefault="008D5863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12.094,84</w:t>
            </w:r>
          </w:p>
        </w:tc>
        <w:tc>
          <w:tcPr>
            <w:tcW w:w="496" w:type="pct"/>
            <w:gridSpan w:val="2"/>
            <w:noWrap/>
            <w:vAlign w:val="center"/>
            <w:hideMark/>
          </w:tcPr>
          <w:p w14:paraId="406073D3" w14:textId="77777777" w:rsidR="00971142" w:rsidRPr="00971142" w:rsidRDefault="00971142" w:rsidP="00063365">
            <w:pPr>
              <w:ind w:firstLine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pct"/>
            <w:noWrap/>
            <w:vAlign w:val="center"/>
            <w:hideMark/>
          </w:tcPr>
          <w:p w14:paraId="4F4829C3" w14:textId="77777777" w:rsidR="00971142" w:rsidRPr="00971142" w:rsidRDefault="00971142" w:rsidP="00063365">
            <w:pPr>
              <w:ind w:firstLine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95" w:type="pct"/>
            <w:noWrap/>
            <w:vAlign w:val="center"/>
            <w:hideMark/>
          </w:tcPr>
          <w:p w14:paraId="1E76FBF4" w14:textId="2DF8D6B1" w:rsidR="00971142" w:rsidRPr="00971142" w:rsidRDefault="001520CB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15.051,46</w:t>
            </w:r>
          </w:p>
        </w:tc>
        <w:tc>
          <w:tcPr>
            <w:tcW w:w="440" w:type="pct"/>
            <w:noWrap/>
            <w:vAlign w:val="center"/>
            <w:hideMark/>
          </w:tcPr>
          <w:p w14:paraId="55AC7883" w14:textId="4858DEEC" w:rsidR="00971142" w:rsidRPr="00971142" w:rsidRDefault="001520CB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124,45</w:t>
            </w:r>
            <w:r w:rsidR="00971142" w:rsidRPr="00971142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392" w:type="pct"/>
            <w:noWrap/>
            <w:vAlign w:val="center"/>
            <w:hideMark/>
          </w:tcPr>
          <w:p w14:paraId="54980E42" w14:textId="77777777" w:rsidR="00971142" w:rsidRPr="00971142" w:rsidRDefault="00971142" w:rsidP="00063365">
            <w:pPr>
              <w:ind w:firstLine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71142" w:rsidRPr="00971142" w14:paraId="3A91BFC4" w14:textId="77777777" w:rsidTr="00063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noWrap/>
            <w:vAlign w:val="center"/>
            <w:hideMark/>
          </w:tcPr>
          <w:p w14:paraId="73AB79C8" w14:textId="77777777" w:rsidR="00971142" w:rsidRPr="00971142" w:rsidRDefault="00971142" w:rsidP="00971142">
            <w:pPr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lastRenderedPageBreak/>
              <w:t>66 Prihodi od prodaje proizvoda i robe te pruženih usluga, prihodi od donacija i povrati po protestira</w:t>
            </w:r>
          </w:p>
        </w:tc>
        <w:tc>
          <w:tcPr>
            <w:tcW w:w="546" w:type="pct"/>
            <w:noWrap/>
            <w:vAlign w:val="center"/>
            <w:hideMark/>
          </w:tcPr>
          <w:p w14:paraId="146BEEC3" w14:textId="474F0CDC" w:rsidR="00971142" w:rsidRPr="00971142" w:rsidRDefault="008D5863" w:rsidP="000633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12.138,33</w:t>
            </w:r>
          </w:p>
        </w:tc>
        <w:tc>
          <w:tcPr>
            <w:tcW w:w="496" w:type="pct"/>
            <w:gridSpan w:val="2"/>
            <w:noWrap/>
            <w:vAlign w:val="center"/>
            <w:hideMark/>
          </w:tcPr>
          <w:p w14:paraId="0BB3611F" w14:textId="77777777" w:rsidR="00971142" w:rsidRPr="00971142" w:rsidRDefault="00971142" w:rsidP="00063365">
            <w:pPr>
              <w:ind w:firstLine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pct"/>
            <w:noWrap/>
            <w:vAlign w:val="center"/>
            <w:hideMark/>
          </w:tcPr>
          <w:p w14:paraId="7BA1912A" w14:textId="77777777" w:rsidR="00971142" w:rsidRPr="00971142" w:rsidRDefault="00971142" w:rsidP="00063365">
            <w:pPr>
              <w:ind w:firstLine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95" w:type="pct"/>
            <w:noWrap/>
            <w:vAlign w:val="center"/>
            <w:hideMark/>
          </w:tcPr>
          <w:p w14:paraId="004AED3A" w14:textId="3AE99225" w:rsidR="00971142" w:rsidRPr="00971142" w:rsidRDefault="001520CB" w:rsidP="000633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28.837,85</w:t>
            </w:r>
          </w:p>
        </w:tc>
        <w:tc>
          <w:tcPr>
            <w:tcW w:w="440" w:type="pct"/>
            <w:noWrap/>
            <w:vAlign w:val="center"/>
            <w:hideMark/>
          </w:tcPr>
          <w:p w14:paraId="557B6C03" w14:textId="15BB6320" w:rsidR="00971142" w:rsidRPr="00971142" w:rsidRDefault="001520CB" w:rsidP="000633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971142" w:rsidRPr="00971142">
              <w:rPr>
                <w:rFonts w:ascii="Arial" w:hAnsi="Arial" w:cs="Arial"/>
                <w:sz w:val="20"/>
              </w:rPr>
              <w:t>37,5</w:t>
            </w:r>
            <w:r>
              <w:rPr>
                <w:rFonts w:ascii="Arial" w:hAnsi="Arial" w:cs="Arial"/>
                <w:sz w:val="20"/>
              </w:rPr>
              <w:t>8</w:t>
            </w:r>
            <w:r w:rsidR="00971142" w:rsidRPr="00971142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392" w:type="pct"/>
            <w:noWrap/>
            <w:vAlign w:val="center"/>
            <w:hideMark/>
          </w:tcPr>
          <w:p w14:paraId="7AEB93CB" w14:textId="77777777" w:rsidR="00971142" w:rsidRPr="00971142" w:rsidRDefault="00971142" w:rsidP="00063365">
            <w:pPr>
              <w:ind w:firstLine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71142" w:rsidRPr="00971142" w14:paraId="7F6257ED" w14:textId="77777777" w:rsidTr="00063365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noWrap/>
            <w:vAlign w:val="center"/>
            <w:hideMark/>
          </w:tcPr>
          <w:p w14:paraId="0476A723" w14:textId="77777777" w:rsidR="00971142" w:rsidRPr="00971142" w:rsidRDefault="00971142" w:rsidP="00971142">
            <w:pPr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661 Prihodi od prodaje proizvoda i robe te pruženih usluga</w:t>
            </w:r>
          </w:p>
        </w:tc>
        <w:tc>
          <w:tcPr>
            <w:tcW w:w="546" w:type="pct"/>
            <w:noWrap/>
            <w:vAlign w:val="center"/>
            <w:hideMark/>
          </w:tcPr>
          <w:p w14:paraId="56F69087" w14:textId="54FCC0EC" w:rsidR="00971142" w:rsidRPr="00971142" w:rsidRDefault="008D5863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11.474,29</w:t>
            </w:r>
          </w:p>
        </w:tc>
        <w:tc>
          <w:tcPr>
            <w:tcW w:w="496" w:type="pct"/>
            <w:gridSpan w:val="2"/>
            <w:noWrap/>
            <w:vAlign w:val="center"/>
            <w:hideMark/>
          </w:tcPr>
          <w:p w14:paraId="4C136854" w14:textId="77777777" w:rsidR="00971142" w:rsidRPr="00971142" w:rsidRDefault="00971142" w:rsidP="00063365">
            <w:pPr>
              <w:ind w:firstLine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pct"/>
            <w:noWrap/>
            <w:vAlign w:val="center"/>
            <w:hideMark/>
          </w:tcPr>
          <w:p w14:paraId="1F963DD4" w14:textId="77777777" w:rsidR="00971142" w:rsidRPr="00971142" w:rsidRDefault="00971142" w:rsidP="00063365">
            <w:pPr>
              <w:ind w:firstLine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95" w:type="pct"/>
            <w:noWrap/>
            <w:vAlign w:val="center"/>
            <w:hideMark/>
          </w:tcPr>
          <w:p w14:paraId="61CEA34A" w14:textId="4CFD953C" w:rsidR="00971142" w:rsidRPr="00971142" w:rsidRDefault="001520CB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26.997,85</w:t>
            </w:r>
          </w:p>
        </w:tc>
        <w:tc>
          <w:tcPr>
            <w:tcW w:w="440" w:type="pct"/>
            <w:noWrap/>
            <w:vAlign w:val="center"/>
            <w:hideMark/>
          </w:tcPr>
          <w:p w14:paraId="4F5B2D57" w14:textId="5DFC866D" w:rsidR="00971142" w:rsidRPr="00971142" w:rsidRDefault="001520CB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971142" w:rsidRPr="00971142">
              <w:rPr>
                <w:rFonts w:ascii="Arial" w:hAnsi="Arial" w:cs="Arial"/>
                <w:sz w:val="20"/>
              </w:rPr>
              <w:t>35,</w:t>
            </w:r>
            <w:r>
              <w:rPr>
                <w:rFonts w:ascii="Arial" w:hAnsi="Arial" w:cs="Arial"/>
                <w:sz w:val="20"/>
              </w:rPr>
              <w:t>29</w:t>
            </w:r>
            <w:r w:rsidR="00971142" w:rsidRPr="00971142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392" w:type="pct"/>
            <w:noWrap/>
            <w:vAlign w:val="center"/>
            <w:hideMark/>
          </w:tcPr>
          <w:p w14:paraId="77E74C2D" w14:textId="77777777" w:rsidR="00971142" w:rsidRPr="00971142" w:rsidRDefault="00971142" w:rsidP="00063365">
            <w:pPr>
              <w:ind w:firstLine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71142" w:rsidRPr="00971142" w14:paraId="0AB1E7A5" w14:textId="77777777" w:rsidTr="00063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noWrap/>
            <w:vAlign w:val="center"/>
            <w:hideMark/>
          </w:tcPr>
          <w:p w14:paraId="7AD4096B" w14:textId="77777777" w:rsidR="00971142" w:rsidRPr="00971142" w:rsidRDefault="00971142" w:rsidP="00971142">
            <w:pPr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6614 Prihodi od prodaje proizvoda i robe</w:t>
            </w:r>
          </w:p>
        </w:tc>
        <w:tc>
          <w:tcPr>
            <w:tcW w:w="546" w:type="pct"/>
            <w:noWrap/>
            <w:vAlign w:val="center"/>
            <w:hideMark/>
          </w:tcPr>
          <w:p w14:paraId="337A447C" w14:textId="77777777" w:rsidR="00971142" w:rsidRPr="00971142" w:rsidRDefault="00971142" w:rsidP="00063365">
            <w:pPr>
              <w:ind w:firstLine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96" w:type="pct"/>
            <w:gridSpan w:val="2"/>
            <w:noWrap/>
            <w:vAlign w:val="center"/>
            <w:hideMark/>
          </w:tcPr>
          <w:p w14:paraId="74A21133" w14:textId="77777777" w:rsidR="00971142" w:rsidRPr="00971142" w:rsidRDefault="00971142" w:rsidP="00063365">
            <w:pPr>
              <w:ind w:firstLine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pct"/>
            <w:noWrap/>
            <w:vAlign w:val="center"/>
            <w:hideMark/>
          </w:tcPr>
          <w:p w14:paraId="087ACEA9" w14:textId="77777777" w:rsidR="00971142" w:rsidRPr="00971142" w:rsidRDefault="00971142" w:rsidP="00063365">
            <w:pPr>
              <w:ind w:firstLine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95" w:type="pct"/>
            <w:noWrap/>
            <w:vAlign w:val="center"/>
            <w:hideMark/>
          </w:tcPr>
          <w:p w14:paraId="6A56EA0E" w14:textId="77777777" w:rsidR="00971142" w:rsidRPr="00971142" w:rsidRDefault="00971142" w:rsidP="000633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250,00</w:t>
            </w:r>
          </w:p>
        </w:tc>
        <w:tc>
          <w:tcPr>
            <w:tcW w:w="440" w:type="pct"/>
            <w:noWrap/>
            <w:vAlign w:val="center"/>
            <w:hideMark/>
          </w:tcPr>
          <w:p w14:paraId="235E11ED" w14:textId="77777777" w:rsidR="00971142" w:rsidRPr="00971142" w:rsidRDefault="00971142" w:rsidP="000633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0,00%</w:t>
            </w:r>
          </w:p>
        </w:tc>
        <w:tc>
          <w:tcPr>
            <w:tcW w:w="392" w:type="pct"/>
            <w:noWrap/>
            <w:vAlign w:val="center"/>
            <w:hideMark/>
          </w:tcPr>
          <w:p w14:paraId="6AE267B8" w14:textId="77777777" w:rsidR="00971142" w:rsidRPr="00971142" w:rsidRDefault="00971142" w:rsidP="00063365">
            <w:pPr>
              <w:ind w:firstLine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71142" w:rsidRPr="00971142" w14:paraId="2801446C" w14:textId="77777777" w:rsidTr="00063365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noWrap/>
            <w:vAlign w:val="center"/>
            <w:hideMark/>
          </w:tcPr>
          <w:p w14:paraId="66106AB3" w14:textId="77777777" w:rsidR="00971142" w:rsidRPr="00971142" w:rsidRDefault="00971142" w:rsidP="00971142">
            <w:pPr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6615 Prihodi od pruženih usluga</w:t>
            </w:r>
          </w:p>
        </w:tc>
        <w:tc>
          <w:tcPr>
            <w:tcW w:w="546" w:type="pct"/>
            <w:noWrap/>
            <w:vAlign w:val="center"/>
            <w:hideMark/>
          </w:tcPr>
          <w:p w14:paraId="1EDA32FD" w14:textId="0F27D81F" w:rsidR="00971142" w:rsidRPr="00971142" w:rsidRDefault="008D5863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11.474,29</w:t>
            </w:r>
          </w:p>
        </w:tc>
        <w:tc>
          <w:tcPr>
            <w:tcW w:w="496" w:type="pct"/>
            <w:gridSpan w:val="2"/>
            <w:noWrap/>
            <w:vAlign w:val="center"/>
            <w:hideMark/>
          </w:tcPr>
          <w:p w14:paraId="33E2E535" w14:textId="77777777" w:rsidR="00971142" w:rsidRPr="00971142" w:rsidRDefault="00971142" w:rsidP="00063365">
            <w:pPr>
              <w:ind w:firstLine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pct"/>
            <w:noWrap/>
            <w:vAlign w:val="center"/>
            <w:hideMark/>
          </w:tcPr>
          <w:p w14:paraId="227FFF2B" w14:textId="77777777" w:rsidR="00971142" w:rsidRPr="00971142" w:rsidRDefault="00971142" w:rsidP="00063365">
            <w:pPr>
              <w:ind w:firstLine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95" w:type="pct"/>
            <w:noWrap/>
            <w:vAlign w:val="center"/>
            <w:hideMark/>
          </w:tcPr>
          <w:p w14:paraId="236CD117" w14:textId="61E283B4" w:rsidR="00971142" w:rsidRPr="00971142" w:rsidRDefault="001520CB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26.747,85</w:t>
            </w:r>
          </w:p>
        </w:tc>
        <w:tc>
          <w:tcPr>
            <w:tcW w:w="440" w:type="pct"/>
            <w:noWrap/>
            <w:vAlign w:val="center"/>
            <w:hideMark/>
          </w:tcPr>
          <w:p w14:paraId="209E293D" w14:textId="25E4DE9B" w:rsidR="00971142" w:rsidRPr="00971142" w:rsidRDefault="001520CB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233,11</w:t>
            </w:r>
            <w:r w:rsidR="00971142" w:rsidRPr="00971142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392" w:type="pct"/>
            <w:noWrap/>
            <w:vAlign w:val="center"/>
            <w:hideMark/>
          </w:tcPr>
          <w:p w14:paraId="6EA0C061" w14:textId="77777777" w:rsidR="00971142" w:rsidRPr="00971142" w:rsidRDefault="00971142" w:rsidP="00063365">
            <w:pPr>
              <w:ind w:firstLine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71142" w:rsidRPr="00971142" w14:paraId="03CA338B" w14:textId="77777777" w:rsidTr="00063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noWrap/>
            <w:vAlign w:val="center"/>
            <w:hideMark/>
          </w:tcPr>
          <w:p w14:paraId="53AAAE63" w14:textId="77777777" w:rsidR="00971142" w:rsidRPr="00971142" w:rsidRDefault="00971142" w:rsidP="00971142">
            <w:pPr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 xml:space="preserve">663 Donacije od pravnih i fizičkih osoba izvan općeg proračuna i povrat donacija po protestiranim </w:t>
            </w:r>
            <w:proofErr w:type="spellStart"/>
            <w:r w:rsidRPr="00971142">
              <w:rPr>
                <w:rFonts w:ascii="Arial" w:hAnsi="Arial" w:cs="Arial"/>
                <w:sz w:val="20"/>
              </w:rPr>
              <w:t>jamst</w:t>
            </w:r>
            <w:proofErr w:type="spellEnd"/>
          </w:p>
        </w:tc>
        <w:tc>
          <w:tcPr>
            <w:tcW w:w="546" w:type="pct"/>
            <w:noWrap/>
            <w:vAlign w:val="center"/>
            <w:hideMark/>
          </w:tcPr>
          <w:p w14:paraId="55F0ECEC" w14:textId="08C4BFFA" w:rsidR="00971142" w:rsidRPr="00971142" w:rsidRDefault="008D5863" w:rsidP="000633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664,04</w:t>
            </w:r>
          </w:p>
        </w:tc>
        <w:tc>
          <w:tcPr>
            <w:tcW w:w="496" w:type="pct"/>
            <w:gridSpan w:val="2"/>
            <w:noWrap/>
            <w:vAlign w:val="center"/>
            <w:hideMark/>
          </w:tcPr>
          <w:p w14:paraId="16BDF53A" w14:textId="77777777" w:rsidR="00971142" w:rsidRPr="00971142" w:rsidRDefault="00971142" w:rsidP="00063365">
            <w:pPr>
              <w:ind w:firstLine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pct"/>
            <w:noWrap/>
            <w:vAlign w:val="center"/>
            <w:hideMark/>
          </w:tcPr>
          <w:p w14:paraId="10755D3B" w14:textId="77777777" w:rsidR="00971142" w:rsidRPr="00971142" w:rsidRDefault="00971142" w:rsidP="00063365">
            <w:pPr>
              <w:ind w:firstLine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95" w:type="pct"/>
            <w:noWrap/>
            <w:vAlign w:val="center"/>
            <w:hideMark/>
          </w:tcPr>
          <w:p w14:paraId="01866BE4" w14:textId="18582C1D" w:rsidR="00971142" w:rsidRPr="00971142" w:rsidRDefault="001520CB" w:rsidP="000633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1.840,00</w:t>
            </w:r>
          </w:p>
        </w:tc>
        <w:tc>
          <w:tcPr>
            <w:tcW w:w="440" w:type="pct"/>
            <w:noWrap/>
            <w:vAlign w:val="center"/>
            <w:hideMark/>
          </w:tcPr>
          <w:p w14:paraId="1CE5B9EF" w14:textId="5FFB9DD2" w:rsidR="00971142" w:rsidRPr="00971142" w:rsidRDefault="001520CB" w:rsidP="000633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277,09</w:t>
            </w:r>
            <w:r w:rsidR="00971142" w:rsidRPr="00971142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392" w:type="pct"/>
            <w:noWrap/>
            <w:vAlign w:val="center"/>
            <w:hideMark/>
          </w:tcPr>
          <w:p w14:paraId="341AD0D4" w14:textId="77777777" w:rsidR="00971142" w:rsidRPr="00971142" w:rsidRDefault="00971142" w:rsidP="00063365">
            <w:pPr>
              <w:ind w:firstLine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71142" w:rsidRPr="00971142" w14:paraId="4FE72737" w14:textId="77777777" w:rsidTr="00063365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noWrap/>
            <w:vAlign w:val="center"/>
            <w:hideMark/>
          </w:tcPr>
          <w:p w14:paraId="7F280125" w14:textId="77777777" w:rsidR="00971142" w:rsidRPr="00971142" w:rsidRDefault="00971142" w:rsidP="00971142">
            <w:pPr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6631 Tekuće donacije</w:t>
            </w:r>
          </w:p>
        </w:tc>
        <w:tc>
          <w:tcPr>
            <w:tcW w:w="546" w:type="pct"/>
            <w:noWrap/>
            <w:vAlign w:val="center"/>
            <w:hideMark/>
          </w:tcPr>
          <w:p w14:paraId="3CC0DFFD" w14:textId="33EB21DD" w:rsidR="00971142" w:rsidRPr="00971142" w:rsidRDefault="008D5863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664,04</w:t>
            </w:r>
          </w:p>
        </w:tc>
        <w:tc>
          <w:tcPr>
            <w:tcW w:w="496" w:type="pct"/>
            <w:gridSpan w:val="2"/>
            <w:noWrap/>
            <w:vAlign w:val="center"/>
            <w:hideMark/>
          </w:tcPr>
          <w:p w14:paraId="4E5DD296" w14:textId="77777777" w:rsidR="00971142" w:rsidRPr="00971142" w:rsidRDefault="00971142" w:rsidP="00063365">
            <w:pPr>
              <w:ind w:firstLine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pct"/>
            <w:noWrap/>
            <w:vAlign w:val="center"/>
            <w:hideMark/>
          </w:tcPr>
          <w:p w14:paraId="0064B0FE" w14:textId="77777777" w:rsidR="00971142" w:rsidRPr="00971142" w:rsidRDefault="00971142" w:rsidP="00063365">
            <w:pPr>
              <w:ind w:firstLine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95" w:type="pct"/>
            <w:noWrap/>
            <w:vAlign w:val="center"/>
            <w:hideMark/>
          </w:tcPr>
          <w:p w14:paraId="31E6B45A" w14:textId="2F021051" w:rsidR="00971142" w:rsidRPr="00971142" w:rsidRDefault="001520CB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1.840,00</w:t>
            </w:r>
          </w:p>
        </w:tc>
        <w:tc>
          <w:tcPr>
            <w:tcW w:w="440" w:type="pct"/>
            <w:noWrap/>
            <w:vAlign w:val="center"/>
            <w:hideMark/>
          </w:tcPr>
          <w:p w14:paraId="7AA19D63" w14:textId="665DD50B" w:rsidR="00971142" w:rsidRPr="00971142" w:rsidRDefault="001520CB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277,09</w:t>
            </w:r>
            <w:r w:rsidR="00971142" w:rsidRPr="00971142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392" w:type="pct"/>
            <w:noWrap/>
            <w:vAlign w:val="center"/>
            <w:hideMark/>
          </w:tcPr>
          <w:p w14:paraId="251FCC23" w14:textId="77777777" w:rsidR="00971142" w:rsidRPr="00971142" w:rsidRDefault="00971142" w:rsidP="00063365">
            <w:pPr>
              <w:ind w:firstLine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71142" w:rsidRPr="00971142" w14:paraId="00406663" w14:textId="77777777" w:rsidTr="00063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noWrap/>
            <w:vAlign w:val="center"/>
            <w:hideMark/>
          </w:tcPr>
          <w:p w14:paraId="71D85446" w14:textId="77777777" w:rsidR="00971142" w:rsidRPr="00971142" w:rsidRDefault="00971142" w:rsidP="00971142">
            <w:pPr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67 Prihodi iz nadležnog proračuna i od HZZO-a temeljem ugovornih obveza</w:t>
            </w:r>
          </w:p>
        </w:tc>
        <w:tc>
          <w:tcPr>
            <w:tcW w:w="546" w:type="pct"/>
            <w:noWrap/>
            <w:vAlign w:val="center"/>
            <w:hideMark/>
          </w:tcPr>
          <w:p w14:paraId="132605D5" w14:textId="04A37BF0" w:rsidR="00971142" w:rsidRPr="00971142" w:rsidRDefault="00971142" w:rsidP="000633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1</w:t>
            </w:r>
            <w:r w:rsidR="008D5863">
              <w:rPr>
                <w:rFonts w:ascii="Arial" w:hAnsi="Arial" w:cs="Arial"/>
                <w:sz w:val="20"/>
              </w:rPr>
              <w:t>78.381,71</w:t>
            </w:r>
          </w:p>
        </w:tc>
        <w:tc>
          <w:tcPr>
            <w:tcW w:w="496" w:type="pct"/>
            <w:gridSpan w:val="2"/>
            <w:noWrap/>
            <w:vAlign w:val="center"/>
            <w:hideMark/>
          </w:tcPr>
          <w:p w14:paraId="34BA6E5B" w14:textId="77777777" w:rsidR="00971142" w:rsidRPr="00971142" w:rsidRDefault="00971142" w:rsidP="00063365">
            <w:pPr>
              <w:ind w:firstLine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pct"/>
            <w:noWrap/>
            <w:vAlign w:val="center"/>
            <w:hideMark/>
          </w:tcPr>
          <w:p w14:paraId="6F2878D0" w14:textId="77777777" w:rsidR="00971142" w:rsidRPr="00971142" w:rsidRDefault="00971142" w:rsidP="00063365">
            <w:pPr>
              <w:ind w:firstLine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95" w:type="pct"/>
            <w:noWrap/>
            <w:vAlign w:val="center"/>
            <w:hideMark/>
          </w:tcPr>
          <w:p w14:paraId="7EAFC902" w14:textId="5F56EC09" w:rsidR="00971142" w:rsidRPr="00971142" w:rsidRDefault="001520CB" w:rsidP="000633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185.487,63</w:t>
            </w:r>
          </w:p>
        </w:tc>
        <w:tc>
          <w:tcPr>
            <w:tcW w:w="440" w:type="pct"/>
            <w:noWrap/>
            <w:vAlign w:val="center"/>
            <w:hideMark/>
          </w:tcPr>
          <w:p w14:paraId="38BF3EE6" w14:textId="36BA326E" w:rsidR="00971142" w:rsidRPr="00971142" w:rsidRDefault="001520CB" w:rsidP="000633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103,98</w:t>
            </w:r>
            <w:r w:rsidR="00971142" w:rsidRPr="00971142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392" w:type="pct"/>
            <w:noWrap/>
            <w:vAlign w:val="center"/>
            <w:hideMark/>
          </w:tcPr>
          <w:p w14:paraId="1BDCCA0F" w14:textId="77777777" w:rsidR="00971142" w:rsidRPr="00971142" w:rsidRDefault="00971142" w:rsidP="00063365">
            <w:pPr>
              <w:ind w:firstLine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71142" w:rsidRPr="00971142" w14:paraId="10CC7A7C" w14:textId="77777777" w:rsidTr="00063365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noWrap/>
            <w:vAlign w:val="center"/>
            <w:hideMark/>
          </w:tcPr>
          <w:p w14:paraId="41A49BA3" w14:textId="77777777" w:rsidR="00971142" w:rsidRPr="00971142" w:rsidRDefault="00971142" w:rsidP="00971142">
            <w:pPr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671 Prihodi iz nadležnog proračuna za financiranje redovne djelatnosti proračunskih korisnika</w:t>
            </w:r>
          </w:p>
        </w:tc>
        <w:tc>
          <w:tcPr>
            <w:tcW w:w="546" w:type="pct"/>
            <w:noWrap/>
            <w:vAlign w:val="center"/>
            <w:hideMark/>
          </w:tcPr>
          <w:p w14:paraId="62F3947B" w14:textId="3D20229C" w:rsidR="00971142" w:rsidRPr="00971142" w:rsidRDefault="008D5863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178.381,71</w:t>
            </w:r>
          </w:p>
        </w:tc>
        <w:tc>
          <w:tcPr>
            <w:tcW w:w="496" w:type="pct"/>
            <w:gridSpan w:val="2"/>
            <w:noWrap/>
            <w:vAlign w:val="center"/>
            <w:hideMark/>
          </w:tcPr>
          <w:p w14:paraId="359419DC" w14:textId="77777777" w:rsidR="00971142" w:rsidRPr="00971142" w:rsidRDefault="00971142" w:rsidP="00063365">
            <w:pPr>
              <w:ind w:firstLine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pct"/>
            <w:noWrap/>
            <w:vAlign w:val="center"/>
            <w:hideMark/>
          </w:tcPr>
          <w:p w14:paraId="0DB0EB56" w14:textId="77777777" w:rsidR="00971142" w:rsidRPr="00971142" w:rsidRDefault="00971142" w:rsidP="00063365">
            <w:pPr>
              <w:ind w:firstLine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95" w:type="pct"/>
            <w:noWrap/>
            <w:vAlign w:val="center"/>
            <w:hideMark/>
          </w:tcPr>
          <w:p w14:paraId="5740F09F" w14:textId="5B991938" w:rsidR="00971142" w:rsidRPr="00971142" w:rsidRDefault="001520CB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185.487,63</w:t>
            </w:r>
          </w:p>
        </w:tc>
        <w:tc>
          <w:tcPr>
            <w:tcW w:w="440" w:type="pct"/>
            <w:noWrap/>
            <w:vAlign w:val="center"/>
            <w:hideMark/>
          </w:tcPr>
          <w:p w14:paraId="715BEE4F" w14:textId="36DBDCA1" w:rsidR="00971142" w:rsidRPr="00971142" w:rsidRDefault="001520CB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103,98</w:t>
            </w:r>
            <w:r w:rsidR="00971142" w:rsidRPr="00971142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392" w:type="pct"/>
            <w:noWrap/>
            <w:vAlign w:val="center"/>
            <w:hideMark/>
          </w:tcPr>
          <w:p w14:paraId="6ED231C6" w14:textId="77777777" w:rsidR="00971142" w:rsidRPr="00971142" w:rsidRDefault="00971142" w:rsidP="00063365">
            <w:pPr>
              <w:ind w:firstLine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71142" w:rsidRPr="00971142" w14:paraId="05E39526" w14:textId="77777777" w:rsidTr="00063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noWrap/>
            <w:vAlign w:val="center"/>
            <w:hideMark/>
          </w:tcPr>
          <w:p w14:paraId="0F839CC6" w14:textId="77777777" w:rsidR="00971142" w:rsidRPr="00971142" w:rsidRDefault="00971142" w:rsidP="00971142">
            <w:pPr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6711 Prihodi iz nadležnog proračuna za financiranje rashoda poslovanja</w:t>
            </w:r>
          </w:p>
        </w:tc>
        <w:tc>
          <w:tcPr>
            <w:tcW w:w="546" w:type="pct"/>
            <w:noWrap/>
            <w:vAlign w:val="center"/>
            <w:hideMark/>
          </w:tcPr>
          <w:p w14:paraId="47221479" w14:textId="285640F8" w:rsidR="00971142" w:rsidRPr="00971142" w:rsidRDefault="00971142" w:rsidP="000633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1</w:t>
            </w:r>
            <w:r w:rsidR="008D5863">
              <w:rPr>
                <w:rFonts w:ascii="Arial" w:hAnsi="Arial" w:cs="Arial"/>
                <w:sz w:val="20"/>
              </w:rPr>
              <w:t>78.381,71</w:t>
            </w:r>
          </w:p>
        </w:tc>
        <w:tc>
          <w:tcPr>
            <w:tcW w:w="496" w:type="pct"/>
            <w:gridSpan w:val="2"/>
            <w:noWrap/>
            <w:vAlign w:val="center"/>
            <w:hideMark/>
          </w:tcPr>
          <w:p w14:paraId="017836CF" w14:textId="77777777" w:rsidR="00971142" w:rsidRPr="00971142" w:rsidRDefault="00971142" w:rsidP="00063365">
            <w:pPr>
              <w:ind w:firstLine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pct"/>
            <w:noWrap/>
            <w:vAlign w:val="center"/>
            <w:hideMark/>
          </w:tcPr>
          <w:p w14:paraId="7BDB564C" w14:textId="77777777" w:rsidR="00971142" w:rsidRPr="00971142" w:rsidRDefault="00971142" w:rsidP="00063365">
            <w:pPr>
              <w:ind w:firstLine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95" w:type="pct"/>
            <w:noWrap/>
            <w:vAlign w:val="center"/>
            <w:hideMark/>
          </w:tcPr>
          <w:p w14:paraId="288A9D2B" w14:textId="63D098FB" w:rsidR="00971142" w:rsidRPr="00971142" w:rsidRDefault="00971142" w:rsidP="000633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1</w:t>
            </w:r>
            <w:r w:rsidR="001520CB">
              <w:rPr>
                <w:rFonts w:ascii="Arial" w:hAnsi="Arial" w:cs="Arial"/>
                <w:sz w:val="20"/>
              </w:rPr>
              <w:t>85.487,63</w:t>
            </w:r>
          </w:p>
        </w:tc>
        <w:tc>
          <w:tcPr>
            <w:tcW w:w="440" w:type="pct"/>
            <w:noWrap/>
            <w:vAlign w:val="center"/>
            <w:hideMark/>
          </w:tcPr>
          <w:p w14:paraId="68BC4DDD" w14:textId="73B909F6" w:rsidR="00971142" w:rsidRPr="00971142" w:rsidRDefault="001520CB" w:rsidP="000633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103,98</w:t>
            </w:r>
            <w:r w:rsidR="00971142" w:rsidRPr="00971142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392" w:type="pct"/>
            <w:noWrap/>
            <w:vAlign w:val="center"/>
            <w:hideMark/>
          </w:tcPr>
          <w:p w14:paraId="1B040FEC" w14:textId="77777777" w:rsidR="00971142" w:rsidRPr="00971142" w:rsidRDefault="00971142" w:rsidP="00063365">
            <w:pPr>
              <w:ind w:firstLine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71142" w:rsidRPr="00971142" w14:paraId="29B9076F" w14:textId="77777777" w:rsidTr="00063365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noWrap/>
            <w:vAlign w:val="center"/>
            <w:hideMark/>
          </w:tcPr>
          <w:p w14:paraId="06DD8011" w14:textId="77777777" w:rsidR="00971142" w:rsidRPr="00971142" w:rsidRDefault="00971142" w:rsidP="00971142">
            <w:pPr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68 Kazne, upravne mjere i ostali prihodi</w:t>
            </w:r>
          </w:p>
        </w:tc>
        <w:tc>
          <w:tcPr>
            <w:tcW w:w="546" w:type="pct"/>
            <w:noWrap/>
            <w:vAlign w:val="center"/>
            <w:hideMark/>
          </w:tcPr>
          <w:p w14:paraId="7A86B48F" w14:textId="64F95131" w:rsidR="00971142" w:rsidRPr="00971142" w:rsidRDefault="008D5863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632,81</w:t>
            </w:r>
          </w:p>
        </w:tc>
        <w:tc>
          <w:tcPr>
            <w:tcW w:w="496" w:type="pct"/>
            <w:gridSpan w:val="2"/>
            <w:noWrap/>
            <w:vAlign w:val="center"/>
            <w:hideMark/>
          </w:tcPr>
          <w:p w14:paraId="1CC9CE7C" w14:textId="77777777" w:rsidR="00971142" w:rsidRPr="00971142" w:rsidRDefault="00971142" w:rsidP="00063365">
            <w:pPr>
              <w:ind w:firstLine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pct"/>
            <w:noWrap/>
            <w:vAlign w:val="center"/>
            <w:hideMark/>
          </w:tcPr>
          <w:p w14:paraId="05031A55" w14:textId="77777777" w:rsidR="00971142" w:rsidRPr="00971142" w:rsidRDefault="00971142" w:rsidP="00063365">
            <w:pPr>
              <w:ind w:firstLine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95" w:type="pct"/>
            <w:noWrap/>
            <w:vAlign w:val="center"/>
            <w:hideMark/>
          </w:tcPr>
          <w:p w14:paraId="6315D398" w14:textId="74326CA4" w:rsidR="00971142" w:rsidRPr="00971142" w:rsidRDefault="001520CB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825,44</w:t>
            </w:r>
          </w:p>
        </w:tc>
        <w:tc>
          <w:tcPr>
            <w:tcW w:w="440" w:type="pct"/>
            <w:noWrap/>
            <w:vAlign w:val="center"/>
            <w:hideMark/>
          </w:tcPr>
          <w:p w14:paraId="57634835" w14:textId="51AD1266" w:rsidR="00971142" w:rsidRPr="00971142" w:rsidRDefault="00971142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13</w:t>
            </w:r>
            <w:r w:rsidR="001520CB">
              <w:rPr>
                <w:rFonts w:ascii="Arial" w:hAnsi="Arial" w:cs="Arial"/>
                <w:sz w:val="20"/>
              </w:rPr>
              <w:t>0,44</w:t>
            </w:r>
            <w:r w:rsidRPr="00971142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392" w:type="pct"/>
            <w:noWrap/>
            <w:vAlign w:val="center"/>
            <w:hideMark/>
          </w:tcPr>
          <w:p w14:paraId="16D5F8DE" w14:textId="77777777" w:rsidR="00971142" w:rsidRPr="00971142" w:rsidRDefault="00971142" w:rsidP="00063365">
            <w:pPr>
              <w:ind w:firstLine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71142" w:rsidRPr="00971142" w14:paraId="4210C800" w14:textId="77777777" w:rsidTr="00063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noWrap/>
            <w:vAlign w:val="center"/>
            <w:hideMark/>
          </w:tcPr>
          <w:p w14:paraId="3A5EFC4D" w14:textId="77777777" w:rsidR="00971142" w:rsidRPr="00971142" w:rsidRDefault="00971142" w:rsidP="00971142">
            <w:pPr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683 Ostali prihodi</w:t>
            </w:r>
          </w:p>
        </w:tc>
        <w:tc>
          <w:tcPr>
            <w:tcW w:w="546" w:type="pct"/>
            <w:noWrap/>
            <w:vAlign w:val="center"/>
            <w:hideMark/>
          </w:tcPr>
          <w:p w14:paraId="6901DAAE" w14:textId="5530C2DE" w:rsidR="00971142" w:rsidRPr="00971142" w:rsidRDefault="008D5863" w:rsidP="000633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632,81</w:t>
            </w:r>
          </w:p>
        </w:tc>
        <w:tc>
          <w:tcPr>
            <w:tcW w:w="496" w:type="pct"/>
            <w:gridSpan w:val="2"/>
            <w:noWrap/>
            <w:vAlign w:val="center"/>
            <w:hideMark/>
          </w:tcPr>
          <w:p w14:paraId="072F34B5" w14:textId="77777777" w:rsidR="00971142" w:rsidRPr="00971142" w:rsidRDefault="00971142" w:rsidP="00063365">
            <w:pPr>
              <w:ind w:firstLine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pct"/>
            <w:noWrap/>
            <w:vAlign w:val="center"/>
            <w:hideMark/>
          </w:tcPr>
          <w:p w14:paraId="3905C205" w14:textId="77777777" w:rsidR="00971142" w:rsidRPr="00971142" w:rsidRDefault="00971142" w:rsidP="00063365">
            <w:pPr>
              <w:ind w:firstLine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95" w:type="pct"/>
            <w:noWrap/>
            <w:vAlign w:val="center"/>
            <w:hideMark/>
          </w:tcPr>
          <w:p w14:paraId="2CF1117C" w14:textId="4B5EF169" w:rsidR="00971142" w:rsidRPr="00971142" w:rsidRDefault="00390DEF" w:rsidP="000633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825,44</w:t>
            </w:r>
          </w:p>
        </w:tc>
        <w:tc>
          <w:tcPr>
            <w:tcW w:w="440" w:type="pct"/>
            <w:noWrap/>
            <w:vAlign w:val="center"/>
            <w:hideMark/>
          </w:tcPr>
          <w:p w14:paraId="37388974" w14:textId="7F84E563" w:rsidR="00971142" w:rsidRPr="00971142" w:rsidRDefault="00971142" w:rsidP="000633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13</w:t>
            </w:r>
            <w:r w:rsidR="00390DEF">
              <w:rPr>
                <w:rFonts w:ascii="Arial" w:hAnsi="Arial" w:cs="Arial"/>
                <w:sz w:val="20"/>
              </w:rPr>
              <w:t>0,44</w:t>
            </w:r>
            <w:r w:rsidRPr="00971142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392" w:type="pct"/>
            <w:noWrap/>
            <w:vAlign w:val="center"/>
            <w:hideMark/>
          </w:tcPr>
          <w:p w14:paraId="0EFE04F4" w14:textId="77777777" w:rsidR="00971142" w:rsidRPr="00971142" w:rsidRDefault="00971142" w:rsidP="00063365">
            <w:pPr>
              <w:ind w:firstLine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71142" w:rsidRPr="00971142" w14:paraId="67442C6E" w14:textId="77777777" w:rsidTr="00063365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noWrap/>
            <w:vAlign w:val="center"/>
            <w:hideMark/>
          </w:tcPr>
          <w:p w14:paraId="18D58D28" w14:textId="77777777" w:rsidR="00971142" w:rsidRPr="00971142" w:rsidRDefault="00971142" w:rsidP="00971142">
            <w:pPr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6831 Ostali prihodi</w:t>
            </w:r>
          </w:p>
        </w:tc>
        <w:tc>
          <w:tcPr>
            <w:tcW w:w="546" w:type="pct"/>
            <w:noWrap/>
            <w:vAlign w:val="center"/>
            <w:hideMark/>
          </w:tcPr>
          <w:p w14:paraId="5394F340" w14:textId="05B37A39" w:rsidR="00971142" w:rsidRPr="00971142" w:rsidRDefault="008D5863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632,81</w:t>
            </w:r>
          </w:p>
        </w:tc>
        <w:tc>
          <w:tcPr>
            <w:tcW w:w="496" w:type="pct"/>
            <w:gridSpan w:val="2"/>
            <w:noWrap/>
            <w:vAlign w:val="center"/>
            <w:hideMark/>
          </w:tcPr>
          <w:p w14:paraId="1444AF2D" w14:textId="77777777" w:rsidR="00971142" w:rsidRPr="00971142" w:rsidRDefault="00971142" w:rsidP="00063365">
            <w:pPr>
              <w:ind w:firstLine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pct"/>
            <w:noWrap/>
            <w:vAlign w:val="center"/>
            <w:hideMark/>
          </w:tcPr>
          <w:p w14:paraId="2A010B6B" w14:textId="77777777" w:rsidR="00971142" w:rsidRPr="00971142" w:rsidRDefault="00971142" w:rsidP="00063365">
            <w:pPr>
              <w:ind w:firstLine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95" w:type="pct"/>
            <w:noWrap/>
            <w:vAlign w:val="center"/>
            <w:hideMark/>
          </w:tcPr>
          <w:p w14:paraId="051FD8F3" w14:textId="430C8324" w:rsidR="00971142" w:rsidRPr="00971142" w:rsidRDefault="00390DEF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825,44</w:t>
            </w:r>
          </w:p>
        </w:tc>
        <w:tc>
          <w:tcPr>
            <w:tcW w:w="440" w:type="pct"/>
            <w:noWrap/>
            <w:vAlign w:val="center"/>
            <w:hideMark/>
          </w:tcPr>
          <w:p w14:paraId="31D283EC" w14:textId="07216FAC" w:rsidR="00971142" w:rsidRPr="00971142" w:rsidRDefault="00971142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1</w:t>
            </w:r>
            <w:r w:rsidR="00390DEF">
              <w:rPr>
                <w:rFonts w:ascii="Arial" w:hAnsi="Arial" w:cs="Arial"/>
                <w:sz w:val="20"/>
              </w:rPr>
              <w:t>30,44</w:t>
            </w:r>
            <w:r w:rsidRPr="00971142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392" w:type="pct"/>
            <w:noWrap/>
            <w:vAlign w:val="center"/>
            <w:hideMark/>
          </w:tcPr>
          <w:p w14:paraId="741BBD90" w14:textId="77777777" w:rsidR="00971142" w:rsidRPr="00971142" w:rsidRDefault="00971142" w:rsidP="00063365">
            <w:pPr>
              <w:ind w:firstLine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71142" w:rsidRPr="00971142" w14:paraId="6B199733" w14:textId="77777777" w:rsidTr="00063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noWrap/>
            <w:vAlign w:val="center"/>
            <w:hideMark/>
          </w:tcPr>
          <w:p w14:paraId="3D696030" w14:textId="77777777" w:rsidR="00971142" w:rsidRPr="00971142" w:rsidRDefault="00971142" w:rsidP="00971142">
            <w:pPr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7 Prihodi od prodaje nefinancijske imovine</w:t>
            </w:r>
          </w:p>
        </w:tc>
        <w:tc>
          <w:tcPr>
            <w:tcW w:w="546" w:type="pct"/>
            <w:noWrap/>
            <w:vAlign w:val="center"/>
            <w:hideMark/>
          </w:tcPr>
          <w:p w14:paraId="0E9BDE51" w14:textId="77777777" w:rsidR="00971142" w:rsidRPr="00971142" w:rsidRDefault="00971142" w:rsidP="000633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71142">
              <w:rPr>
                <w:rFonts w:ascii="Arial" w:hAnsi="Arial" w:cs="Arial"/>
                <w:b/>
                <w:bCs/>
                <w:sz w:val="20"/>
              </w:rPr>
              <w:t>10,27</w:t>
            </w:r>
          </w:p>
        </w:tc>
        <w:tc>
          <w:tcPr>
            <w:tcW w:w="496" w:type="pct"/>
            <w:gridSpan w:val="2"/>
            <w:noWrap/>
            <w:vAlign w:val="center"/>
            <w:hideMark/>
          </w:tcPr>
          <w:p w14:paraId="0CAC8AD7" w14:textId="77777777" w:rsidR="00971142" w:rsidRPr="00971142" w:rsidRDefault="00971142" w:rsidP="000633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71142">
              <w:rPr>
                <w:rFonts w:ascii="Arial" w:hAnsi="Arial" w:cs="Arial"/>
                <w:b/>
                <w:bCs/>
                <w:sz w:val="20"/>
              </w:rPr>
              <w:t>200,00</w:t>
            </w:r>
          </w:p>
        </w:tc>
        <w:tc>
          <w:tcPr>
            <w:tcW w:w="545" w:type="pct"/>
            <w:noWrap/>
            <w:vAlign w:val="center"/>
            <w:hideMark/>
          </w:tcPr>
          <w:p w14:paraId="52572389" w14:textId="77777777" w:rsidR="00971142" w:rsidRPr="00971142" w:rsidRDefault="00971142" w:rsidP="000633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71142">
              <w:rPr>
                <w:rFonts w:ascii="Arial" w:hAnsi="Arial" w:cs="Arial"/>
                <w:b/>
                <w:bCs/>
                <w:sz w:val="20"/>
              </w:rPr>
              <w:t>430,00</w:t>
            </w:r>
          </w:p>
        </w:tc>
        <w:tc>
          <w:tcPr>
            <w:tcW w:w="495" w:type="pct"/>
            <w:noWrap/>
            <w:vAlign w:val="center"/>
            <w:hideMark/>
          </w:tcPr>
          <w:p w14:paraId="73FB18E8" w14:textId="77777777" w:rsidR="00971142" w:rsidRPr="00971142" w:rsidRDefault="00971142" w:rsidP="00063365">
            <w:pPr>
              <w:ind w:firstLine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40" w:type="pct"/>
            <w:noWrap/>
            <w:vAlign w:val="center"/>
            <w:hideMark/>
          </w:tcPr>
          <w:p w14:paraId="02F769D5" w14:textId="77777777" w:rsidR="00971142" w:rsidRPr="00971142" w:rsidRDefault="00971142" w:rsidP="000633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71142">
              <w:rPr>
                <w:rFonts w:ascii="Arial" w:hAnsi="Arial" w:cs="Arial"/>
                <w:b/>
                <w:bCs/>
                <w:sz w:val="20"/>
              </w:rPr>
              <w:t>0,00%</w:t>
            </w:r>
          </w:p>
        </w:tc>
        <w:tc>
          <w:tcPr>
            <w:tcW w:w="392" w:type="pct"/>
            <w:noWrap/>
            <w:vAlign w:val="center"/>
            <w:hideMark/>
          </w:tcPr>
          <w:p w14:paraId="68A3B312" w14:textId="77777777" w:rsidR="00971142" w:rsidRPr="00971142" w:rsidRDefault="00971142" w:rsidP="00063365">
            <w:pPr>
              <w:ind w:firstLine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71142" w:rsidRPr="00971142" w14:paraId="37845362" w14:textId="77777777" w:rsidTr="00063365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noWrap/>
            <w:vAlign w:val="center"/>
            <w:hideMark/>
          </w:tcPr>
          <w:p w14:paraId="4FCA7251" w14:textId="77777777" w:rsidR="00971142" w:rsidRPr="00971142" w:rsidRDefault="00971142" w:rsidP="00971142">
            <w:pPr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72 Prihodi od prodaje proizvedene dugotrajne imovine</w:t>
            </w:r>
          </w:p>
        </w:tc>
        <w:tc>
          <w:tcPr>
            <w:tcW w:w="546" w:type="pct"/>
            <w:noWrap/>
            <w:vAlign w:val="center"/>
            <w:hideMark/>
          </w:tcPr>
          <w:p w14:paraId="249071C2" w14:textId="77777777" w:rsidR="00971142" w:rsidRPr="00971142" w:rsidRDefault="00971142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10,27</w:t>
            </w:r>
          </w:p>
        </w:tc>
        <w:tc>
          <w:tcPr>
            <w:tcW w:w="496" w:type="pct"/>
            <w:gridSpan w:val="2"/>
            <w:noWrap/>
            <w:vAlign w:val="center"/>
            <w:hideMark/>
          </w:tcPr>
          <w:p w14:paraId="5468DB45" w14:textId="77777777" w:rsidR="00971142" w:rsidRPr="00971142" w:rsidRDefault="00971142" w:rsidP="00063365">
            <w:pPr>
              <w:ind w:firstLine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pct"/>
            <w:noWrap/>
            <w:vAlign w:val="center"/>
            <w:hideMark/>
          </w:tcPr>
          <w:p w14:paraId="55B0BDF5" w14:textId="77777777" w:rsidR="00971142" w:rsidRPr="00971142" w:rsidRDefault="00971142" w:rsidP="00063365">
            <w:pPr>
              <w:ind w:firstLine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95" w:type="pct"/>
            <w:noWrap/>
            <w:vAlign w:val="center"/>
            <w:hideMark/>
          </w:tcPr>
          <w:p w14:paraId="78743C50" w14:textId="77777777" w:rsidR="00971142" w:rsidRPr="00971142" w:rsidRDefault="00971142" w:rsidP="00063365">
            <w:pPr>
              <w:ind w:firstLine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40" w:type="pct"/>
            <w:noWrap/>
            <w:vAlign w:val="center"/>
            <w:hideMark/>
          </w:tcPr>
          <w:p w14:paraId="1E3AC0E0" w14:textId="77777777" w:rsidR="00971142" w:rsidRPr="00971142" w:rsidRDefault="00971142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0,00%</w:t>
            </w:r>
          </w:p>
        </w:tc>
        <w:tc>
          <w:tcPr>
            <w:tcW w:w="392" w:type="pct"/>
            <w:noWrap/>
            <w:vAlign w:val="center"/>
            <w:hideMark/>
          </w:tcPr>
          <w:p w14:paraId="4F0615EF" w14:textId="77777777" w:rsidR="00971142" w:rsidRPr="00971142" w:rsidRDefault="00971142" w:rsidP="00063365">
            <w:pPr>
              <w:ind w:firstLine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71142" w:rsidRPr="00971142" w14:paraId="3028DFEC" w14:textId="77777777" w:rsidTr="00063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noWrap/>
            <w:vAlign w:val="center"/>
            <w:hideMark/>
          </w:tcPr>
          <w:p w14:paraId="6A7F9D1B" w14:textId="77777777" w:rsidR="00971142" w:rsidRPr="00971142" w:rsidRDefault="00971142" w:rsidP="00971142">
            <w:pPr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721 Prihodi od prodaje građevinskih objekata</w:t>
            </w:r>
          </w:p>
        </w:tc>
        <w:tc>
          <w:tcPr>
            <w:tcW w:w="546" w:type="pct"/>
            <w:noWrap/>
            <w:vAlign w:val="center"/>
            <w:hideMark/>
          </w:tcPr>
          <w:p w14:paraId="3CBB1217" w14:textId="77777777" w:rsidR="00971142" w:rsidRPr="00971142" w:rsidRDefault="00971142" w:rsidP="000633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10,27</w:t>
            </w:r>
          </w:p>
        </w:tc>
        <w:tc>
          <w:tcPr>
            <w:tcW w:w="496" w:type="pct"/>
            <w:gridSpan w:val="2"/>
            <w:noWrap/>
            <w:vAlign w:val="center"/>
            <w:hideMark/>
          </w:tcPr>
          <w:p w14:paraId="6FB1CACE" w14:textId="77777777" w:rsidR="00971142" w:rsidRPr="00971142" w:rsidRDefault="00971142" w:rsidP="00063365">
            <w:pPr>
              <w:ind w:firstLine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pct"/>
            <w:noWrap/>
            <w:vAlign w:val="center"/>
            <w:hideMark/>
          </w:tcPr>
          <w:p w14:paraId="12BE217F" w14:textId="77777777" w:rsidR="00971142" w:rsidRPr="00971142" w:rsidRDefault="00971142" w:rsidP="00063365">
            <w:pPr>
              <w:ind w:firstLine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95" w:type="pct"/>
            <w:noWrap/>
            <w:vAlign w:val="center"/>
            <w:hideMark/>
          </w:tcPr>
          <w:p w14:paraId="2317C4E7" w14:textId="77777777" w:rsidR="00971142" w:rsidRPr="00971142" w:rsidRDefault="00971142" w:rsidP="00063365">
            <w:pPr>
              <w:ind w:firstLine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40" w:type="pct"/>
            <w:noWrap/>
            <w:vAlign w:val="center"/>
            <w:hideMark/>
          </w:tcPr>
          <w:p w14:paraId="61E99B7F" w14:textId="77777777" w:rsidR="00971142" w:rsidRPr="00971142" w:rsidRDefault="00971142" w:rsidP="000633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0,00%</w:t>
            </w:r>
          </w:p>
        </w:tc>
        <w:tc>
          <w:tcPr>
            <w:tcW w:w="392" w:type="pct"/>
            <w:noWrap/>
            <w:vAlign w:val="center"/>
            <w:hideMark/>
          </w:tcPr>
          <w:p w14:paraId="59FF3F36" w14:textId="77777777" w:rsidR="00971142" w:rsidRPr="00971142" w:rsidRDefault="00971142" w:rsidP="00063365">
            <w:pPr>
              <w:ind w:firstLine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71142" w:rsidRPr="00971142" w14:paraId="48CE4871" w14:textId="77777777" w:rsidTr="00063365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noWrap/>
            <w:vAlign w:val="center"/>
            <w:hideMark/>
          </w:tcPr>
          <w:p w14:paraId="2B232A64" w14:textId="77777777" w:rsidR="00971142" w:rsidRPr="00971142" w:rsidRDefault="00971142" w:rsidP="00971142">
            <w:pPr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7211 Stambeni objekti</w:t>
            </w:r>
          </w:p>
        </w:tc>
        <w:tc>
          <w:tcPr>
            <w:tcW w:w="546" w:type="pct"/>
            <w:noWrap/>
            <w:vAlign w:val="center"/>
            <w:hideMark/>
          </w:tcPr>
          <w:p w14:paraId="7F1E0701" w14:textId="77777777" w:rsidR="00971142" w:rsidRPr="00971142" w:rsidRDefault="00971142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10,27</w:t>
            </w:r>
          </w:p>
        </w:tc>
        <w:tc>
          <w:tcPr>
            <w:tcW w:w="496" w:type="pct"/>
            <w:gridSpan w:val="2"/>
            <w:noWrap/>
            <w:vAlign w:val="center"/>
            <w:hideMark/>
          </w:tcPr>
          <w:p w14:paraId="3DFFB8E9" w14:textId="77777777" w:rsidR="00971142" w:rsidRPr="00971142" w:rsidRDefault="00971142" w:rsidP="00063365">
            <w:pPr>
              <w:ind w:firstLine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pct"/>
            <w:noWrap/>
            <w:vAlign w:val="center"/>
            <w:hideMark/>
          </w:tcPr>
          <w:p w14:paraId="16658CC0" w14:textId="77777777" w:rsidR="00971142" w:rsidRPr="00971142" w:rsidRDefault="00971142" w:rsidP="00063365">
            <w:pPr>
              <w:ind w:firstLine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95" w:type="pct"/>
            <w:noWrap/>
            <w:vAlign w:val="center"/>
            <w:hideMark/>
          </w:tcPr>
          <w:p w14:paraId="50D56DE0" w14:textId="77777777" w:rsidR="00971142" w:rsidRPr="00971142" w:rsidRDefault="00971142" w:rsidP="00063365">
            <w:pPr>
              <w:ind w:firstLine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40" w:type="pct"/>
            <w:noWrap/>
            <w:vAlign w:val="center"/>
            <w:hideMark/>
          </w:tcPr>
          <w:p w14:paraId="26E51932" w14:textId="77777777" w:rsidR="00971142" w:rsidRPr="00971142" w:rsidRDefault="00971142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0,00%</w:t>
            </w:r>
          </w:p>
        </w:tc>
        <w:tc>
          <w:tcPr>
            <w:tcW w:w="392" w:type="pct"/>
            <w:noWrap/>
            <w:vAlign w:val="center"/>
            <w:hideMark/>
          </w:tcPr>
          <w:p w14:paraId="3E045F71" w14:textId="77777777" w:rsidR="00971142" w:rsidRPr="00971142" w:rsidRDefault="00971142" w:rsidP="00063365">
            <w:pPr>
              <w:ind w:firstLine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71142" w:rsidRPr="00971142" w14:paraId="6563941D" w14:textId="77777777" w:rsidTr="00063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noWrap/>
            <w:vAlign w:val="center"/>
            <w:hideMark/>
          </w:tcPr>
          <w:p w14:paraId="2CBE0173" w14:textId="77777777" w:rsidR="00971142" w:rsidRPr="00971142" w:rsidRDefault="00971142" w:rsidP="00971142">
            <w:pPr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3 Rashodi poslovanja</w:t>
            </w:r>
          </w:p>
        </w:tc>
        <w:tc>
          <w:tcPr>
            <w:tcW w:w="546" w:type="pct"/>
            <w:noWrap/>
            <w:vAlign w:val="center"/>
            <w:hideMark/>
          </w:tcPr>
          <w:p w14:paraId="104A6FEC" w14:textId="6740D0F1" w:rsidR="00971142" w:rsidRPr="00971142" w:rsidRDefault="008D5863" w:rsidP="000633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1.544.834,93</w:t>
            </w:r>
          </w:p>
        </w:tc>
        <w:tc>
          <w:tcPr>
            <w:tcW w:w="496" w:type="pct"/>
            <w:gridSpan w:val="2"/>
            <w:noWrap/>
            <w:vAlign w:val="center"/>
            <w:hideMark/>
          </w:tcPr>
          <w:p w14:paraId="12B46DBB" w14:textId="77777777" w:rsidR="00971142" w:rsidRPr="00971142" w:rsidRDefault="00971142" w:rsidP="000633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71142">
              <w:rPr>
                <w:rFonts w:ascii="Arial" w:hAnsi="Arial" w:cs="Arial"/>
                <w:b/>
                <w:bCs/>
                <w:sz w:val="20"/>
              </w:rPr>
              <w:t>1.712.227,75</w:t>
            </w:r>
          </w:p>
        </w:tc>
        <w:tc>
          <w:tcPr>
            <w:tcW w:w="545" w:type="pct"/>
            <w:noWrap/>
            <w:vAlign w:val="center"/>
            <w:hideMark/>
          </w:tcPr>
          <w:p w14:paraId="2EE24CDE" w14:textId="79343C4B" w:rsidR="00971142" w:rsidRPr="00971142" w:rsidRDefault="00971142" w:rsidP="000633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71142">
              <w:rPr>
                <w:rFonts w:ascii="Arial" w:hAnsi="Arial" w:cs="Arial"/>
                <w:b/>
                <w:bCs/>
                <w:sz w:val="20"/>
              </w:rPr>
              <w:t>2.</w:t>
            </w:r>
            <w:r w:rsidR="00390DEF">
              <w:rPr>
                <w:rFonts w:ascii="Arial" w:hAnsi="Arial" w:cs="Arial"/>
                <w:b/>
                <w:bCs/>
                <w:sz w:val="20"/>
              </w:rPr>
              <w:t>324.366,95</w:t>
            </w:r>
          </w:p>
        </w:tc>
        <w:tc>
          <w:tcPr>
            <w:tcW w:w="495" w:type="pct"/>
            <w:noWrap/>
            <w:vAlign w:val="center"/>
            <w:hideMark/>
          </w:tcPr>
          <w:p w14:paraId="3AABA163" w14:textId="34FE1120" w:rsidR="00971142" w:rsidRPr="00971142" w:rsidRDefault="00390DEF" w:rsidP="000633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1.943.195,97</w:t>
            </w:r>
          </w:p>
        </w:tc>
        <w:tc>
          <w:tcPr>
            <w:tcW w:w="440" w:type="pct"/>
            <w:noWrap/>
            <w:vAlign w:val="center"/>
            <w:hideMark/>
          </w:tcPr>
          <w:p w14:paraId="655B2A67" w14:textId="43804D3D" w:rsidR="00971142" w:rsidRPr="00971142" w:rsidRDefault="00971142" w:rsidP="000633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71142">
              <w:rPr>
                <w:rFonts w:ascii="Arial" w:hAnsi="Arial" w:cs="Arial"/>
                <w:b/>
                <w:bCs/>
                <w:sz w:val="20"/>
              </w:rPr>
              <w:t>12</w:t>
            </w:r>
            <w:r w:rsidR="00390DEF">
              <w:rPr>
                <w:rFonts w:ascii="Arial" w:hAnsi="Arial" w:cs="Arial"/>
                <w:b/>
                <w:bCs/>
                <w:sz w:val="20"/>
              </w:rPr>
              <w:t>5,79</w:t>
            </w:r>
            <w:r w:rsidRPr="00971142">
              <w:rPr>
                <w:rFonts w:ascii="Arial" w:hAnsi="Arial" w:cs="Arial"/>
                <w:b/>
                <w:bCs/>
                <w:sz w:val="20"/>
              </w:rPr>
              <w:t>%</w:t>
            </w:r>
          </w:p>
        </w:tc>
        <w:tc>
          <w:tcPr>
            <w:tcW w:w="392" w:type="pct"/>
            <w:noWrap/>
            <w:vAlign w:val="center"/>
            <w:hideMark/>
          </w:tcPr>
          <w:p w14:paraId="7576B0A5" w14:textId="6F42C4AC" w:rsidR="00971142" w:rsidRPr="00971142" w:rsidRDefault="00390DEF" w:rsidP="000633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83,60</w:t>
            </w:r>
            <w:r w:rsidR="00971142" w:rsidRPr="00971142">
              <w:rPr>
                <w:rFonts w:ascii="Arial" w:hAnsi="Arial" w:cs="Arial"/>
                <w:b/>
                <w:bCs/>
                <w:sz w:val="20"/>
              </w:rPr>
              <w:t>%</w:t>
            </w:r>
          </w:p>
        </w:tc>
      </w:tr>
      <w:tr w:rsidR="00971142" w:rsidRPr="00971142" w14:paraId="3B84C20E" w14:textId="77777777" w:rsidTr="00063365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noWrap/>
            <w:vAlign w:val="center"/>
            <w:hideMark/>
          </w:tcPr>
          <w:p w14:paraId="38360536" w14:textId="77777777" w:rsidR="00971142" w:rsidRPr="00971142" w:rsidRDefault="00971142" w:rsidP="00971142">
            <w:pPr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31 Rashodi za zaposlene</w:t>
            </w:r>
          </w:p>
        </w:tc>
        <w:tc>
          <w:tcPr>
            <w:tcW w:w="546" w:type="pct"/>
            <w:noWrap/>
            <w:vAlign w:val="center"/>
            <w:hideMark/>
          </w:tcPr>
          <w:p w14:paraId="0B72B8F2" w14:textId="7BB1C24E" w:rsidR="00971142" w:rsidRPr="00971142" w:rsidRDefault="008D5863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1.364.826,08</w:t>
            </w:r>
          </w:p>
        </w:tc>
        <w:tc>
          <w:tcPr>
            <w:tcW w:w="496" w:type="pct"/>
            <w:gridSpan w:val="2"/>
            <w:noWrap/>
            <w:vAlign w:val="center"/>
            <w:hideMark/>
          </w:tcPr>
          <w:p w14:paraId="4B2DC49A" w14:textId="77777777" w:rsidR="00971142" w:rsidRPr="00971142" w:rsidRDefault="00971142" w:rsidP="00063365">
            <w:pPr>
              <w:ind w:firstLine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pct"/>
            <w:noWrap/>
            <w:vAlign w:val="center"/>
            <w:hideMark/>
          </w:tcPr>
          <w:p w14:paraId="35DC13A0" w14:textId="77777777" w:rsidR="00971142" w:rsidRPr="00971142" w:rsidRDefault="00971142" w:rsidP="00063365">
            <w:pPr>
              <w:ind w:firstLine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95" w:type="pct"/>
            <w:noWrap/>
            <w:vAlign w:val="center"/>
            <w:hideMark/>
          </w:tcPr>
          <w:p w14:paraId="56E9A622" w14:textId="52CD1769" w:rsidR="00971142" w:rsidRPr="00971142" w:rsidRDefault="00390DEF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1.699.108,60</w:t>
            </w:r>
          </w:p>
        </w:tc>
        <w:tc>
          <w:tcPr>
            <w:tcW w:w="440" w:type="pct"/>
            <w:noWrap/>
            <w:vAlign w:val="center"/>
            <w:hideMark/>
          </w:tcPr>
          <w:p w14:paraId="5C974B5A" w14:textId="798146DE" w:rsidR="00971142" w:rsidRPr="00971142" w:rsidRDefault="00971142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1</w:t>
            </w:r>
            <w:r w:rsidR="00390DEF">
              <w:rPr>
                <w:rFonts w:ascii="Arial" w:hAnsi="Arial" w:cs="Arial"/>
                <w:sz w:val="20"/>
              </w:rPr>
              <w:t>24,49</w:t>
            </w:r>
            <w:r w:rsidRPr="00971142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392" w:type="pct"/>
            <w:noWrap/>
            <w:vAlign w:val="center"/>
            <w:hideMark/>
          </w:tcPr>
          <w:p w14:paraId="3332B634" w14:textId="77777777" w:rsidR="00971142" w:rsidRPr="00971142" w:rsidRDefault="00971142" w:rsidP="00063365">
            <w:pPr>
              <w:ind w:firstLine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71142" w:rsidRPr="00971142" w14:paraId="5D95EFD9" w14:textId="77777777" w:rsidTr="00063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noWrap/>
            <w:vAlign w:val="center"/>
            <w:hideMark/>
          </w:tcPr>
          <w:p w14:paraId="6F1572C4" w14:textId="77777777" w:rsidR="00971142" w:rsidRPr="00971142" w:rsidRDefault="00971142" w:rsidP="00971142">
            <w:pPr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311 Plaće (Bruto)</w:t>
            </w:r>
          </w:p>
        </w:tc>
        <w:tc>
          <w:tcPr>
            <w:tcW w:w="546" w:type="pct"/>
            <w:noWrap/>
            <w:vAlign w:val="center"/>
            <w:hideMark/>
          </w:tcPr>
          <w:p w14:paraId="24E0C7AF" w14:textId="05F0C6D6" w:rsidR="00971142" w:rsidRPr="00971142" w:rsidRDefault="008D5863" w:rsidP="000633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1.127.436,59</w:t>
            </w:r>
          </w:p>
        </w:tc>
        <w:tc>
          <w:tcPr>
            <w:tcW w:w="496" w:type="pct"/>
            <w:gridSpan w:val="2"/>
            <w:noWrap/>
            <w:vAlign w:val="center"/>
            <w:hideMark/>
          </w:tcPr>
          <w:p w14:paraId="5E594F6D" w14:textId="77777777" w:rsidR="00971142" w:rsidRPr="00971142" w:rsidRDefault="00971142" w:rsidP="00063365">
            <w:pPr>
              <w:ind w:firstLine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pct"/>
            <w:noWrap/>
            <w:vAlign w:val="center"/>
            <w:hideMark/>
          </w:tcPr>
          <w:p w14:paraId="2348F40C" w14:textId="77777777" w:rsidR="00971142" w:rsidRPr="00971142" w:rsidRDefault="00971142" w:rsidP="00063365">
            <w:pPr>
              <w:ind w:firstLine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95" w:type="pct"/>
            <w:noWrap/>
            <w:vAlign w:val="center"/>
            <w:hideMark/>
          </w:tcPr>
          <w:p w14:paraId="40C735F8" w14:textId="6F91D8B1" w:rsidR="00971142" w:rsidRPr="00971142" w:rsidRDefault="00390DEF" w:rsidP="000633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1.414.325,95</w:t>
            </w:r>
          </w:p>
        </w:tc>
        <w:tc>
          <w:tcPr>
            <w:tcW w:w="440" w:type="pct"/>
            <w:noWrap/>
            <w:vAlign w:val="center"/>
            <w:hideMark/>
          </w:tcPr>
          <w:p w14:paraId="356E3B1E" w14:textId="57FE8485" w:rsidR="00971142" w:rsidRPr="00971142" w:rsidRDefault="00971142" w:rsidP="000633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12</w:t>
            </w:r>
            <w:r w:rsidR="00390DEF">
              <w:rPr>
                <w:rFonts w:ascii="Arial" w:hAnsi="Arial" w:cs="Arial"/>
                <w:sz w:val="20"/>
              </w:rPr>
              <w:t>5,45</w:t>
            </w:r>
            <w:r w:rsidRPr="00971142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392" w:type="pct"/>
            <w:noWrap/>
            <w:vAlign w:val="center"/>
            <w:hideMark/>
          </w:tcPr>
          <w:p w14:paraId="60DEC770" w14:textId="77777777" w:rsidR="00971142" w:rsidRPr="00971142" w:rsidRDefault="00971142" w:rsidP="00063365">
            <w:pPr>
              <w:ind w:firstLine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71142" w:rsidRPr="00971142" w14:paraId="29EDE210" w14:textId="77777777" w:rsidTr="00063365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noWrap/>
            <w:vAlign w:val="center"/>
            <w:hideMark/>
          </w:tcPr>
          <w:p w14:paraId="5C1F41B4" w14:textId="77777777" w:rsidR="00971142" w:rsidRPr="00971142" w:rsidRDefault="00971142" w:rsidP="00971142">
            <w:pPr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3111 Plaće za redovan rad</w:t>
            </w:r>
          </w:p>
        </w:tc>
        <w:tc>
          <w:tcPr>
            <w:tcW w:w="546" w:type="pct"/>
            <w:noWrap/>
            <w:vAlign w:val="center"/>
            <w:hideMark/>
          </w:tcPr>
          <w:p w14:paraId="3628897B" w14:textId="162809B2" w:rsidR="00971142" w:rsidRPr="00971142" w:rsidRDefault="008D5863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1.127.436,59</w:t>
            </w:r>
          </w:p>
        </w:tc>
        <w:tc>
          <w:tcPr>
            <w:tcW w:w="496" w:type="pct"/>
            <w:gridSpan w:val="2"/>
            <w:noWrap/>
            <w:vAlign w:val="center"/>
            <w:hideMark/>
          </w:tcPr>
          <w:p w14:paraId="4C2F0D86" w14:textId="77777777" w:rsidR="00971142" w:rsidRPr="00971142" w:rsidRDefault="00971142" w:rsidP="00063365">
            <w:pPr>
              <w:ind w:firstLine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pct"/>
            <w:noWrap/>
            <w:vAlign w:val="center"/>
            <w:hideMark/>
          </w:tcPr>
          <w:p w14:paraId="44269F5A" w14:textId="77777777" w:rsidR="00971142" w:rsidRPr="00971142" w:rsidRDefault="00971142" w:rsidP="00063365">
            <w:pPr>
              <w:ind w:firstLine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95" w:type="pct"/>
            <w:noWrap/>
            <w:vAlign w:val="center"/>
            <w:hideMark/>
          </w:tcPr>
          <w:p w14:paraId="18BC1916" w14:textId="2A6D1E52" w:rsidR="00971142" w:rsidRPr="00971142" w:rsidRDefault="00390DEF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1.414.325,95</w:t>
            </w:r>
          </w:p>
        </w:tc>
        <w:tc>
          <w:tcPr>
            <w:tcW w:w="440" w:type="pct"/>
            <w:noWrap/>
            <w:vAlign w:val="center"/>
            <w:hideMark/>
          </w:tcPr>
          <w:p w14:paraId="031B2F39" w14:textId="7C15CE9B" w:rsidR="00971142" w:rsidRPr="00971142" w:rsidRDefault="00971142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12</w:t>
            </w:r>
            <w:r w:rsidR="00390DEF">
              <w:rPr>
                <w:rFonts w:ascii="Arial" w:hAnsi="Arial" w:cs="Arial"/>
                <w:sz w:val="20"/>
              </w:rPr>
              <w:t>5,45</w:t>
            </w:r>
            <w:r w:rsidRPr="00971142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392" w:type="pct"/>
            <w:noWrap/>
            <w:vAlign w:val="center"/>
            <w:hideMark/>
          </w:tcPr>
          <w:p w14:paraId="44EF4319" w14:textId="77777777" w:rsidR="00971142" w:rsidRPr="00971142" w:rsidRDefault="00971142" w:rsidP="00063365">
            <w:pPr>
              <w:ind w:firstLine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71142" w:rsidRPr="00971142" w14:paraId="74D416A3" w14:textId="77777777" w:rsidTr="00063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noWrap/>
            <w:vAlign w:val="center"/>
            <w:hideMark/>
          </w:tcPr>
          <w:p w14:paraId="26065156" w14:textId="77777777" w:rsidR="00971142" w:rsidRPr="00971142" w:rsidRDefault="00971142" w:rsidP="00971142">
            <w:pPr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312 Ostali rashodi za zaposlene</w:t>
            </w:r>
          </w:p>
        </w:tc>
        <w:tc>
          <w:tcPr>
            <w:tcW w:w="546" w:type="pct"/>
            <w:noWrap/>
            <w:vAlign w:val="center"/>
            <w:hideMark/>
          </w:tcPr>
          <w:p w14:paraId="5B6B1BB2" w14:textId="1E1BEFAE" w:rsidR="00971142" w:rsidRPr="00971142" w:rsidRDefault="008D5863" w:rsidP="000633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51.362,07</w:t>
            </w:r>
          </w:p>
        </w:tc>
        <w:tc>
          <w:tcPr>
            <w:tcW w:w="496" w:type="pct"/>
            <w:gridSpan w:val="2"/>
            <w:noWrap/>
            <w:vAlign w:val="center"/>
            <w:hideMark/>
          </w:tcPr>
          <w:p w14:paraId="37125222" w14:textId="77777777" w:rsidR="00971142" w:rsidRPr="00971142" w:rsidRDefault="00971142" w:rsidP="00063365">
            <w:pPr>
              <w:ind w:firstLine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pct"/>
            <w:noWrap/>
            <w:vAlign w:val="center"/>
            <w:hideMark/>
          </w:tcPr>
          <w:p w14:paraId="54E5AD5B" w14:textId="77777777" w:rsidR="00971142" w:rsidRPr="00971142" w:rsidRDefault="00971142" w:rsidP="00063365">
            <w:pPr>
              <w:ind w:firstLine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95" w:type="pct"/>
            <w:noWrap/>
            <w:vAlign w:val="center"/>
            <w:hideMark/>
          </w:tcPr>
          <w:p w14:paraId="0A384F15" w14:textId="6C6F23E6" w:rsidR="00971142" w:rsidRPr="00971142" w:rsidRDefault="00390DEF" w:rsidP="000633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51.418,83</w:t>
            </w:r>
          </w:p>
        </w:tc>
        <w:tc>
          <w:tcPr>
            <w:tcW w:w="440" w:type="pct"/>
            <w:noWrap/>
            <w:vAlign w:val="center"/>
            <w:hideMark/>
          </w:tcPr>
          <w:p w14:paraId="2D3E95FF" w14:textId="077CF754" w:rsidR="00971142" w:rsidRPr="00971142" w:rsidRDefault="00971142" w:rsidP="000633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1</w:t>
            </w:r>
            <w:r w:rsidR="00390DEF">
              <w:rPr>
                <w:rFonts w:ascii="Arial" w:hAnsi="Arial" w:cs="Arial"/>
                <w:sz w:val="20"/>
              </w:rPr>
              <w:t>00,11</w:t>
            </w:r>
            <w:r w:rsidRPr="00971142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392" w:type="pct"/>
            <w:noWrap/>
            <w:vAlign w:val="center"/>
            <w:hideMark/>
          </w:tcPr>
          <w:p w14:paraId="550D2869" w14:textId="77777777" w:rsidR="00971142" w:rsidRPr="00971142" w:rsidRDefault="00971142" w:rsidP="00063365">
            <w:pPr>
              <w:ind w:firstLine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71142" w:rsidRPr="00971142" w14:paraId="7DCD2797" w14:textId="77777777" w:rsidTr="00063365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noWrap/>
            <w:vAlign w:val="center"/>
            <w:hideMark/>
          </w:tcPr>
          <w:p w14:paraId="07756AE5" w14:textId="77777777" w:rsidR="00971142" w:rsidRPr="00971142" w:rsidRDefault="00971142" w:rsidP="00971142">
            <w:pPr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3121 Ostali rashodi za zaposlene</w:t>
            </w:r>
          </w:p>
        </w:tc>
        <w:tc>
          <w:tcPr>
            <w:tcW w:w="546" w:type="pct"/>
            <w:noWrap/>
            <w:vAlign w:val="center"/>
            <w:hideMark/>
          </w:tcPr>
          <w:p w14:paraId="3E929A73" w14:textId="18745785" w:rsidR="00971142" w:rsidRPr="00971142" w:rsidRDefault="008D5863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51.362,07</w:t>
            </w:r>
          </w:p>
        </w:tc>
        <w:tc>
          <w:tcPr>
            <w:tcW w:w="496" w:type="pct"/>
            <w:gridSpan w:val="2"/>
            <w:noWrap/>
            <w:vAlign w:val="center"/>
            <w:hideMark/>
          </w:tcPr>
          <w:p w14:paraId="193BFDA7" w14:textId="77777777" w:rsidR="00971142" w:rsidRPr="00971142" w:rsidRDefault="00971142" w:rsidP="00063365">
            <w:pPr>
              <w:ind w:firstLine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pct"/>
            <w:noWrap/>
            <w:vAlign w:val="center"/>
            <w:hideMark/>
          </w:tcPr>
          <w:p w14:paraId="2D7EBB46" w14:textId="77777777" w:rsidR="00971142" w:rsidRPr="00971142" w:rsidRDefault="00971142" w:rsidP="00063365">
            <w:pPr>
              <w:ind w:firstLine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95" w:type="pct"/>
            <w:noWrap/>
            <w:vAlign w:val="center"/>
            <w:hideMark/>
          </w:tcPr>
          <w:p w14:paraId="71E32A78" w14:textId="7E330AFB" w:rsidR="00971142" w:rsidRPr="00971142" w:rsidRDefault="00390DEF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51.418,83</w:t>
            </w:r>
          </w:p>
        </w:tc>
        <w:tc>
          <w:tcPr>
            <w:tcW w:w="440" w:type="pct"/>
            <w:noWrap/>
            <w:vAlign w:val="center"/>
            <w:hideMark/>
          </w:tcPr>
          <w:p w14:paraId="32E126B8" w14:textId="748ACDD2" w:rsidR="00971142" w:rsidRPr="00971142" w:rsidRDefault="00971142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1</w:t>
            </w:r>
            <w:r w:rsidR="00390DEF">
              <w:rPr>
                <w:rFonts w:ascii="Arial" w:hAnsi="Arial" w:cs="Arial"/>
                <w:sz w:val="20"/>
              </w:rPr>
              <w:t>00,11</w:t>
            </w:r>
            <w:r w:rsidRPr="00971142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392" w:type="pct"/>
            <w:noWrap/>
            <w:vAlign w:val="center"/>
            <w:hideMark/>
          </w:tcPr>
          <w:p w14:paraId="029734B1" w14:textId="77777777" w:rsidR="00971142" w:rsidRPr="00971142" w:rsidRDefault="00971142" w:rsidP="00063365">
            <w:pPr>
              <w:ind w:firstLine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71142" w:rsidRPr="00971142" w14:paraId="21C56D83" w14:textId="77777777" w:rsidTr="00063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noWrap/>
            <w:vAlign w:val="center"/>
            <w:hideMark/>
          </w:tcPr>
          <w:p w14:paraId="4274BC07" w14:textId="77777777" w:rsidR="00971142" w:rsidRPr="00971142" w:rsidRDefault="00971142" w:rsidP="00971142">
            <w:pPr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313 Doprinosi na plaće</w:t>
            </w:r>
          </w:p>
        </w:tc>
        <w:tc>
          <w:tcPr>
            <w:tcW w:w="546" w:type="pct"/>
            <w:noWrap/>
            <w:vAlign w:val="center"/>
            <w:hideMark/>
          </w:tcPr>
          <w:p w14:paraId="135E1FCE" w14:textId="0ACD8649" w:rsidR="00971142" w:rsidRPr="00971142" w:rsidRDefault="008D5863" w:rsidP="000633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186.027,42</w:t>
            </w:r>
          </w:p>
        </w:tc>
        <w:tc>
          <w:tcPr>
            <w:tcW w:w="496" w:type="pct"/>
            <w:gridSpan w:val="2"/>
            <w:noWrap/>
            <w:vAlign w:val="center"/>
            <w:hideMark/>
          </w:tcPr>
          <w:p w14:paraId="1CF6CB59" w14:textId="77777777" w:rsidR="00971142" w:rsidRPr="00971142" w:rsidRDefault="00971142" w:rsidP="00063365">
            <w:pPr>
              <w:ind w:firstLine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pct"/>
            <w:noWrap/>
            <w:vAlign w:val="center"/>
            <w:hideMark/>
          </w:tcPr>
          <w:p w14:paraId="42E3E0EF" w14:textId="77777777" w:rsidR="00971142" w:rsidRPr="00971142" w:rsidRDefault="00971142" w:rsidP="00063365">
            <w:pPr>
              <w:ind w:firstLine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95" w:type="pct"/>
            <w:noWrap/>
            <w:vAlign w:val="center"/>
            <w:hideMark/>
          </w:tcPr>
          <w:p w14:paraId="3B39153B" w14:textId="64D3EBD6" w:rsidR="00971142" w:rsidRPr="00971142" w:rsidRDefault="00390DEF" w:rsidP="000633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233.363,82</w:t>
            </w:r>
          </w:p>
        </w:tc>
        <w:tc>
          <w:tcPr>
            <w:tcW w:w="440" w:type="pct"/>
            <w:noWrap/>
            <w:vAlign w:val="center"/>
            <w:hideMark/>
          </w:tcPr>
          <w:p w14:paraId="17F03B33" w14:textId="53F3A579" w:rsidR="00971142" w:rsidRPr="00971142" w:rsidRDefault="00971142" w:rsidP="000633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12</w:t>
            </w:r>
            <w:r w:rsidR="00390DEF">
              <w:rPr>
                <w:rFonts w:ascii="Arial" w:hAnsi="Arial" w:cs="Arial"/>
                <w:sz w:val="20"/>
              </w:rPr>
              <w:t>5,45</w:t>
            </w:r>
            <w:r w:rsidRPr="00971142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392" w:type="pct"/>
            <w:noWrap/>
            <w:vAlign w:val="center"/>
            <w:hideMark/>
          </w:tcPr>
          <w:p w14:paraId="761BC0EE" w14:textId="77777777" w:rsidR="00971142" w:rsidRPr="00971142" w:rsidRDefault="00971142" w:rsidP="00063365">
            <w:pPr>
              <w:ind w:firstLine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71142" w:rsidRPr="00971142" w14:paraId="51261294" w14:textId="77777777" w:rsidTr="00063365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noWrap/>
            <w:vAlign w:val="center"/>
            <w:hideMark/>
          </w:tcPr>
          <w:p w14:paraId="2E070897" w14:textId="77777777" w:rsidR="00971142" w:rsidRPr="00971142" w:rsidRDefault="00971142" w:rsidP="00971142">
            <w:pPr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3132 Doprinosi za obvezno zdravstveno osiguranje</w:t>
            </w:r>
          </w:p>
        </w:tc>
        <w:tc>
          <w:tcPr>
            <w:tcW w:w="546" w:type="pct"/>
            <w:noWrap/>
            <w:vAlign w:val="center"/>
            <w:hideMark/>
          </w:tcPr>
          <w:p w14:paraId="5EE16611" w14:textId="6D702C42" w:rsidR="00971142" w:rsidRPr="00971142" w:rsidRDefault="008D5863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186.027,42</w:t>
            </w:r>
          </w:p>
        </w:tc>
        <w:tc>
          <w:tcPr>
            <w:tcW w:w="496" w:type="pct"/>
            <w:gridSpan w:val="2"/>
            <w:noWrap/>
            <w:vAlign w:val="center"/>
            <w:hideMark/>
          </w:tcPr>
          <w:p w14:paraId="08157285" w14:textId="77777777" w:rsidR="00971142" w:rsidRPr="00971142" w:rsidRDefault="00971142" w:rsidP="00063365">
            <w:pPr>
              <w:ind w:firstLine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pct"/>
            <w:noWrap/>
            <w:vAlign w:val="center"/>
            <w:hideMark/>
          </w:tcPr>
          <w:p w14:paraId="39D711B6" w14:textId="77777777" w:rsidR="00971142" w:rsidRPr="00971142" w:rsidRDefault="00971142" w:rsidP="00063365">
            <w:pPr>
              <w:ind w:firstLine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95" w:type="pct"/>
            <w:noWrap/>
            <w:vAlign w:val="center"/>
            <w:hideMark/>
          </w:tcPr>
          <w:p w14:paraId="0ACF5234" w14:textId="64B7C7EA" w:rsidR="00971142" w:rsidRPr="00971142" w:rsidRDefault="00390DEF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233.363,82</w:t>
            </w:r>
          </w:p>
        </w:tc>
        <w:tc>
          <w:tcPr>
            <w:tcW w:w="440" w:type="pct"/>
            <w:noWrap/>
            <w:vAlign w:val="center"/>
            <w:hideMark/>
          </w:tcPr>
          <w:p w14:paraId="4E915B9F" w14:textId="16DED3E9" w:rsidR="00971142" w:rsidRPr="00971142" w:rsidRDefault="00971142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1</w:t>
            </w:r>
            <w:r w:rsidR="00390DEF">
              <w:rPr>
                <w:rFonts w:ascii="Arial" w:hAnsi="Arial" w:cs="Arial"/>
                <w:sz w:val="20"/>
              </w:rPr>
              <w:t>25,45</w:t>
            </w:r>
            <w:r w:rsidRPr="00971142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392" w:type="pct"/>
            <w:noWrap/>
            <w:vAlign w:val="center"/>
            <w:hideMark/>
          </w:tcPr>
          <w:p w14:paraId="3974CE96" w14:textId="77777777" w:rsidR="00971142" w:rsidRPr="00971142" w:rsidRDefault="00971142" w:rsidP="00063365">
            <w:pPr>
              <w:ind w:firstLine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71142" w:rsidRPr="00971142" w14:paraId="6575391E" w14:textId="77777777" w:rsidTr="00063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noWrap/>
            <w:vAlign w:val="center"/>
            <w:hideMark/>
          </w:tcPr>
          <w:p w14:paraId="3CA3998C" w14:textId="77777777" w:rsidR="00971142" w:rsidRPr="00971142" w:rsidRDefault="00971142" w:rsidP="00971142">
            <w:pPr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32 Materijalni rashodi</w:t>
            </w:r>
          </w:p>
        </w:tc>
        <w:tc>
          <w:tcPr>
            <w:tcW w:w="546" w:type="pct"/>
            <w:noWrap/>
            <w:vAlign w:val="center"/>
            <w:hideMark/>
          </w:tcPr>
          <w:p w14:paraId="6B466B45" w14:textId="1E726801" w:rsidR="00971142" w:rsidRPr="00971142" w:rsidRDefault="00971142" w:rsidP="000633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1</w:t>
            </w:r>
            <w:r w:rsidR="008D5863">
              <w:rPr>
                <w:rFonts w:ascii="Arial" w:hAnsi="Arial" w:cs="Arial"/>
                <w:sz w:val="20"/>
              </w:rPr>
              <w:t>79.026,85</w:t>
            </w:r>
          </w:p>
        </w:tc>
        <w:tc>
          <w:tcPr>
            <w:tcW w:w="496" w:type="pct"/>
            <w:gridSpan w:val="2"/>
            <w:noWrap/>
            <w:vAlign w:val="center"/>
            <w:hideMark/>
          </w:tcPr>
          <w:p w14:paraId="078E26FD" w14:textId="77777777" w:rsidR="00971142" w:rsidRPr="00971142" w:rsidRDefault="00971142" w:rsidP="00063365">
            <w:pPr>
              <w:ind w:firstLine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pct"/>
            <w:noWrap/>
            <w:vAlign w:val="center"/>
            <w:hideMark/>
          </w:tcPr>
          <w:p w14:paraId="737A6131" w14:textId="77777777" w:rsidR="00971142" w:rsidRPr="00971142" w:rsidRDefault="00971142" w:rsidP="00063365">
            <w:pPr>
              <w:ind w:firstLine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95" w:type="pct"/>
            <w:noWrap/>
            <w:vAlign w:val="center"/>
            <w:hideMark/>
          </w:tcPr>
          <w:p w14:paraId="38EF983A" w14:textId="02DA161F" w:rsidR="00971142" w:rsidRPr="00971142" w:rsidRDefault="00390DEF" w:rsidP="000633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243.281,81</w:t>
            </w:r>
          </w:p>
        </w:tc>
        <w:tc>
          <w:tcPr>
            <w:tcW w:w="440" w:type="pct"/>
            <w:noWrap/>
            <w:vAlign w:val="center"/>
            <w:hideMark/>
          </w:tcPr>
          <w:p w14:paraId="5AAFB39F" w14:textId="7B3CC746" w:rsidR="00971142" w:rsidRPr="00971142" w:rsidRDefault="00971142" w:rsidP="000633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1</w:t>
            </w:r>
            <w:r w:rsidR="00390DEF">
              <w:rPr>
                <w:rFonts w:ascii="Arial" w:hAnsi="Arial" w:cs="Arial"/>
                <w:sz w:val="20"/>
              </w:rPr>
              <w:t>35,89</w:t>
            </w:r>
            <w:r w:rsidRPr="00971142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392" w:type="pct"/>
            <w:noWrap/>
            <w:vAlign w:val="center"/>
            <w:hideMark/>
          </w:tcPr>
          <w:p w14:paraId="218AD0B3" w14:textId="77777777" w:rsidR="00971142" w:rsidRPr="00971142" w:rsidRDefault="00971142" w:rsidP="00063365">
            <w:pPr>
              <w:ind w:firstLine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71142" w:rsidRPr="00971142" w14:paraId="712D5A05" w14:textId="77777777" w:rsidTr="00063365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noWrap/>
            <w:vAlign w:val="center"/>
            <w:hideMark/>
          </w:tcPr>
          <w:p w14:paraId="5D1D28C9" w14:textId="77777777" w:rsidR="00971142" w:rsidRPr="00971142" w:rsidRDefault="00971142" w:rsidP="00971142">
            <w:pPr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321 Naknade troškova zaposlenima</w:t>
            </w:r>
          </w:p>
        </w:tc>
        <w:tc>
          <w:tcPr>
            <w:tcW w:w="546" w:type="pct"/>
            <w:noWrap/>
            <w:vAlign w:val="center"/>
            <w:hideMark/>
          </w:tcPr>
          <w:p w14:paraId="42B28EA5" w14:textId="47D7E2CC" w:rsidR="00971142" w:rsidRPr="00971142" w:rsidRDefault="008D5863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29.196,87</w:t>
            </w:r>
          </w:p>
        </w:tc>
        <w:tc>
          <w:tcPr>
            <w:tcW w:w="496" w:type="pct"/>
            <w:gridSpan w:val="2"/>
            <w:noWrap/>
            <w:vAlign w:val="center"/>
            <w:hideMark/>
          </w:tcPr>
          <w:p w14:paraId="571731CC" w14:textId="77777777" w:rsidR="00971142" w:rsidRPr="00971142" w:rsidRDefault="00971142" w:rsidP="00063365">
            <w:pPr>
              <w:ind w:firstLine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pct"/>
            <w:noWrap/>
            <w:vAlign w:val="center"/>
            <w:hideMark/>
          </w:tcPr>
          <w:p w14:paraId="2FDE417E" w14:textId="77777777" w:rsidR="00971142" w:rsidRPr="00971142" w:rsidRDefault="00971142" w:rsidP="00063365">
            <w:pPr>
              <w:ind w:firstLine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95" w:type="pct"/>
            <w:noWrap/>
            <w:vAlign w:val="center"/>
            <w:hideMark/>
          </w:tcPr>
          <w:p w14:paraId="7C834534" w14:textId="3EA251BA" w:rsidR="00971142" w:rsidRPr="00971142" w:rsidRDefault="00390DEF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31.942,96</w:t>
            </w:r>
          </w:p>
        </w:tc>
        <w:tc>
          <w:tcPr>
            <w:tcW w:w="440" w:type="pct"/>
            <w:noWrap/>
            <w:vAlign w:val="center"/>
            <w:hideMark/>
          </w:tcPr>
          <w:p w14:paraId="5302D234" w14:textId="3DEE9176" w:rsidR="00971142" w:rsidRPr="00971142" w:rsidRDefault="00971142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1</w:t>
            </w:r>
            <w:r w:rsidR="00390DEF">
              <w:rPr>
                <w:rFonts w:ascii="Arial" w:hAnsi="Arial" w:cs="Arial"/>
                <w:sz w:val="20"/>
              </w:rPr>
              <w:t>09,41</w:t>
            </w:r>
            <w:r w:rsidRPr="00971142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392" w:type="pct"/>
            <w:noWrap/>
            <w:vAlign w:val="center"/>
            <w:hideMark/>
          </w:tcPr>
          <w:p w14:paraId="2E46E78A" w14:textId="77777777" w:rsidR="00971142" w:rsidRPr="00971142" w:rsidRDefault="00971142" w:rsidP="00063365">
            <w:pPr>
              <w:ind w:firstLine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71142" w:rsidRPr="00971142" w14:paraId="2D781AC7" w14:textId="77777777" w:rsidTr="00063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noWrap/>
            <w:vAlign w:val="center"/>
            <w:hideMark/>
          </w:tcPr>
          <w:p w14:paraId="73E35731" w14:textId="77777777" w:rsidR="00971142" w:rsidRPr="00971142" w:rsidRDefault="00971142" w:rsidP="00971142">
            <w:pPr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3211 Službena putovanja</w:t>
            </w:r>
          </w:p>
        </w:tc>
        <w:tc>
          <w:tcPr>
            <w:tcW w:w="546" w:type="pct"/>
            <w:noWrap/>
            <w:vAlign w:val="center"/>
            <w:hideMark/>
          </w:tcPr>
          <w:p w14:paraId="7394E9DC" w14:textId="04F77961" w:rsidR="00971142" w:rsidRPr="00971142" w:rsidRDefault="008D5863" w:rsidP="000633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3.625,58</w:t>
            </w:r>
          </w:p>
        </w:tc>
        <w:tc>
          <w:tcPr>
            <w:tcW w:w="496" w:type="pct"/>
            <w:gridSpan w:val="2"/>
            <w:noWrap/>
            <w:vAlign w:val="center"/>
            <w:hideMark/>
          </w:tcPr>
          <w:p w14:paraId="32DC8EE4" w14:textId="77777777" w:rsidR="00971142" w:rsidRPr="00971142" w:rsidRDefault="00971142" w:rsidP="00063365">
            <w:pPr>
              <w:ind w:firstLine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pct"/>
            <w:noWrap/>
            <w:vAlign w:val="center"/>
            <w:hideMark/>
          </w:tcPr>
          <w:p w14:paraId="52627EF1" w14:textId="77777777" w:rsidR="00971142" w:rsidRPr="00971142" w:rsidRDefault="00971142" w:rsidP="00063365">
            <w:pPr>
              <w:ind w:firstLine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95" w:type="pct"/>
            <w:noWrap/>
            <w:vAlign w:val="center"/>
            <w:hideMark/>
          </w:tcPr>
          <w:p w14:paraId="27ACD3A5" w14:textId="140A855A" w:rsidR="00971142" w:rsidRPr="00971142" w:rsidRDefault="00390DEF" w:rsidP="000633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6.892,77</w:t>
            </w:r>
          </w:p>
        </w:tc>
        <w:tc>
          <w:tcPr>
            <w:tcW w:w="440" w:type="pct"/>
            <w:noWrap/>
            <w:vAlign w:val="center"/>
            <w:hideMark/>
          </w:tcPr>
          <w:p w14:paraId="2C403097" w14:textId="06B0CDFC" w:rsidR="00971142" w:rsidRPr="00971142" w:rsidRDefault="00390DEF" w:rsidP="000633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190,11</w:t>
            </w:r>
            <w:r w:rsidR="00971142" w:rsidRPr="00971142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392" w:type="pct"/>
            <w:noWrap/>
            <w:vAlign w:val="center"/>
            <w:hideMark/>
          </w:tcPr>
          <w:p w14:paraId="3594EDEB" w14:textId="77777777" w:rsidR="00971142" w:rsidRPr="00971142" w:rsidRDefault="00971142" w:rsidP="00063365">
            <w:pPr>
              <w:ind w:firstLine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71142" w:rsidRPr="00971142" w14:paraId="4EA638F0" w14:textId="77777777" w:rsidTr="00063365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noWrap/>
            <w:vAlign w:val="center"/>
            <w:hideMark/>
          </w:tcPr>
          <w:p w14:paraId="73A805ED" w14:textId="77777777" w:rsidR="00971142" w:rsidRPr="00971142" w:rsidRDefault="00971142" w:rsidP="00971142">
            <w:pPr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3212 Naknade za prijevoz, za rad na terenu i odvojeni život</w:t>
            </w:r>
          </w:p>
        </w:tc>
        <w:tc>
          <w:tcPr>
            <w:tcW w:w="546" w:type="pct"/>
            <w:noWrap/>
            <w:vAlign w:val="center"/>
            <w:hideMark/>
          </w:tcPr>
          <w:p w14:paraId="0FF859CD" w14:textId="238749A2" w:rsidR="00971142" w:rsidRPr="00971142" w:rsidRDefault="008D5863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25.413,53</w:t>
            </w:r>
          </w:p>
        </w:tc>
        <w:tc>
          <w:tcPr>
            <w:tcW w:w="496" w:type="pct"/>
            <w:gridSpan w:val="2"/>
            <w:noWrap/>
            <w:vAlign w:val="center"/>
            <w:hideMark/>
          </w:tcPr>
          <w:p w14:paraId="4599B4F6" w14:textId="77777777" w:rsidR="00971142" w:rsidRPr="00971142" w:rsidRDefault="00971142" w:rsidP="00063365">
            <w:pPr>
              <w:ind w:firstLine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pct"/>
            <w:noWrap/>
            <w:vAlign w:val="center"/>
            <w:hideMark/>
          </w:tcPr>
          <w:p w14:paraId="34C010A4" w14:textId="77777777" w:rsidR="00971142" w:rsidRPr="00971142" w:rsidRDefault="00971142" w:rsidP="00063365">
            <w:pPr>
              <w:ind w:firstLine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95" w:type="pct"/>
            <w:noWrap/>
            <w:vAlign w:val="center"/>
            <w:hideMark/>
          </w:tcPr>
          <w:p w14:paraId="474B4429" w14:textId="1EE5ACFC" w:rsidR="00971142" w:rsidRPr="00971142" w:rsidRDefault="00390DEF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25.000,19</w:t>
            </w:r>
          </w:p>
        </w:tc>
        <w:tc>
          <w:tcPr>
            <w:tcW w:w="440" w:type="pct"/>
            <w:noWrap/>
            <w:vAlign w:val="center"/>
            <w:hideMark/>
          </w:tcPr>
          <w:p w14:paraId="2D82B7E8" w14:textId="7EC6EA6D" w:rsidR="00971142" w:rsidRPr="00971142" w:rsidRDefault="00971142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9</w:t>
            </w:r>
            <w:r w:rsidR="00390DEF">
              <w:rPr>
                <w:rFonts w:ascii="Arial" w:hAnsi="Arial" w:cs="Arial"/>
                <w:sz w:val="20"/>
              </w:rPr>
              <w:t>8,37</w:t>
            </w:r>
            <w:r w:rsidRPr="00971142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392" w:type="pct"/>
            <w:noWrap/>
            <w:vAlign w:val="center"/>
            <w:hideMark/>
          </w:tcPr>
          <w:p w14:paraId="0AD5FF0C" w14:textId="77777777" w:rsidR="00971142" w:rsidRPr="00971142" w:rsidRDefault="00971142" w:rsidP="00063365">
            <w:pPr>
              <w:ind w:firstLine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71142" w:rsidRPr="00971142" w14:paraId="31FEE2BD" w14:textId="77777777" w:rsidTr="00063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noWrap/>
            <w:vAlign w:val="center"/>
            <w:hideMark/>
          </w:tcPr>
          <w:p w14:paraId="59E33743" w14:textId="77777777" w:rsidR="00971142" w:rsidRPr="00971142" w:rsidRDefault="00971142" w:rsidP="00971142">
            <w:pPr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3213 Stručno usavršavanje zaposlenika</w:t>
            </w:r>
          </w:p>
        </w:tc>
        <w:tc>
          <w:tcPr>
            <w:tcW w:w="546" w:type="pct"/>
            <w:noWrap/>
            <w:vAlign w:val="center"/>
            <w:hideMark/>
          </w:tcPr>
          <w:p w14:paraId="7CCBEAA4" w14:textId="77777777" w:rsidR="00971142" w:rsidRPr="00971142" w:rsidRDefault="00971142" w:rsidP="000633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157,76</w:t>
            </w:r>
          </w:p>
        </w:tc>
        <w:tc>
          <w:tcPr>
            <w:tcW w:w="496" w:type="pct"/>
            <w:gridSpan w:val="2"/>
            <w:noWrap/>
            <w:vAlign w:val="center"/>
            <w:hideMark/>
          </w:tcPr>
          <w:p w14:paraId="35F58599" w14:textId="77777777" w:rsidR="00971142" w:rsidRPr="00971142" w:rsidRDefault="00971142" w:rsidP="00063365">
            <w:pPr>
              <w:ind w:firstLine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pct"/>
            <w:noWrap/>
            <w:vAlign w:val="center"/>
            <w:hideMark/>
          </w:tcPr>
          <w:p w14:paraId="27130757" w14:textId="77777777" w:rsidR="00971142" w:rsidRPr="00971142" w:rsidRDefault="00971142" w:rsidP="00063365">
            <w:pPr>
              <w:ind w:firstLine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95" w:type="pct"/>
            <w:noWrap/>
            <w:vAlign w:val="center"/>
            <w:hideMark/>
          </w:tcPr>
          <w:p w14:paraId="200D5665" w14:textId="77777777" w:rsidR="00971142" w:rsidRPr="00971142" w:rsidRDefault="00971142" w:rsidP="000633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50,00</w:t>
            </w:r>
          </w:p>
        </w:tc>
        <w:tc>
          <w:tcPr>
            <w:tcW w:w="440" w:type="pct"/>
            <w:noWrap/>
            <w:vAlign w:val="center"/>
            <w:hideMark/>
          </w:tcPr>
          <w:p w14:paraId="3AB8269A" w14:textId="77777777" w:rsidR="00971142" w:rsidRPr="00971142" w:rsidRDefault="00971142" w:rsidP="000633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31,69%</w:t>
            </w:r>
          </w:p>
        </w:tc>
        <w:tc>
          <w:tcPr>
            <w:tcW w:w="392" w:type="pct"/>
            <w:noWrap/>
            <w:vAlign w:val="center"/>
            <w:hideMark/>
          </w:tcPr>
          <w:p w14:paraId="45ADA77B" w14:textId="77777777" w:rsidR="00971142" w:rsidRPr="00971142" w:rsidRDefault="00971142" w:rsidP="00063365">
            <w:pPr>
              <w:ind w:firstLine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71142" w:rsidRPr="00971142" w14:paraId="6BB4BCC3" w14:textId="77777777" w:rsidTr="00063365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noWrap/>
            <w:vAlign w:val="center"/>
            <w:hideMark/>
          </w:tcPr>
          <w:p w14:paraId="1A4D4A53" w14:textId="77777777" w:rsidR="00971142" w:rsidRPr="00971142" w:rsidRDefault="00971142" w:rsidP="00971142">
            <w:pPr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322 Rashodi za materijal i energiju</w:t>
            </w:r>
          </w:p>
        </w:tc>
        <w:tc>
          <w:tcPr>
            <w:tcW w:w="546" w:type="pct"/>
            <w:noWrap/>
            <w:vAlign w:val="center"/>
            <w:hideMark/>
          </w:tcPr>
          <w:p w14:paraId="22290794" w14:textId="40418B76" w:rsidR="00971142" w:rsidRPr="00971142" w:rsidRDefault="008D5863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75.504,48</w:t>
            </w:r>
          </w:p>
        </w:tc>
        <w:tc>
          <w:tcPr>
            <w:tcW w:w="496" w:type="pct"/>
            <w:gridSpan w:val="2"/>
            <w:noWrap/>
            <w:vAlign w:val="center"/>
            <w:hideMark/>
          </w:tcPr>
          <w:p w14:paraId="1B147FCD" w14:textId="77777777" w:rsidR="00971142" w:rsidRPr="00971142" w:rsidRDefault="00971142" w:rsidP="00063365">
            <w:pPr>
              <w:ind w:firstLine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pct"/>
            <w:noWrap/>
            <w:vAlign w:val="center"/>
            <w:hideMark/>
          </w:tcPr>
          <w:p w14:paraId="7C779670" w14:textId="77777777" w:rsidR="00971142" w:rsidRPr="00971142" w:rsidRDefault="00971142" w:rsidP="00063365">
            <w:pPr>
              <w:ind w:firstLine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95" w:type="pct"/>
            <w:noWrap/>
            <w:vAlign w:val="center"/>
            <w:hideMark/>
          </w:tcPr>
          <w:p w14:paraId="12D34505" w14:textId="2DE633BB" w:rsidR="00971142" w:rsidRPr="00971142" w:rsidRDefault="00390DEF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99.953,10</w:t>
            </w:r>
          </w:p>
        </w:tc>
        <w:tc>
          <w:tcPr>
            <w:tcW w:w="440" w:type="pct"/>
            <w:noWrap/>
            <w:vAlign w:val="center"/>
            <w:hideMark/>
          </w:tcPr>
          <w:p w14:paraId="4E0B8DE2" w14:textId="0A1A0CF1" w:rsidR="00971142" w:rsidRPr="00971142" w:rsidRDefault="00971142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13</w:t>
            </w:r>
            <w:r w:rsidR="00390DEF">
              <w:rPr>
                <w:rFonts w:ascii="Arial" w:hAnsi="Arial" w:cs="Arial"/>
                <w:sz w:val="20"/>
              </w:rPr>
              <w:t>2,38</w:t>
            </w:r>
            <w:r w:rsidRPr="00971142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392" w:type="pct"/>
            <w:noWrap/>
            <w:vAlign w:val="center"/>
            <w:hideMark/>
          </w:tcPr>
          <w:p w14:paraId="2C4EF25E" w14:textId="77777777" w:rsidR="00971142" w:rsidRPr="00971142" w:rsidRDefault="00971142" w:rsidP="00063365">
            <w:pPr>
              <w:ind w:firstLine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71142" w:rsidRPr="00971142" w14:paraId="09C02E7C" w14:textId="77777777" w:rsidTr="00063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noWrap/>
            <w:vAlign w:val="center"/>
            <w:hideMark/>
          </w:tcPr>
          <w:p w14:paraId="0FBA8306" w14:textId="77777777" w:rsidR="00971142" w:rsidRPr="00971142" w:rsidRDefault="00971142" w:rsidP="00971142">
            <w:pPr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lastRenderedPageBreak/>
              <w:t>3221 Uredski materijal i ostali materijalni rashodi</w:t>
            </w:r>
          </w:p>
        </w:tc>
        <w:tc>
          <w:tcPr>
            <w:tcW w:w="546" w:type="pct"/>
            <w:noWrap/>
            <w:vAlign w:val="center"/>
            <w:hideMark/>
          </w:tcPr>
          <w:p w14:paraId="01412C2A" w14:textId="531E2D72" w:rsidR="00971142" w:rsidRPr="00971142" w:rsidRDefault="008D5863" w:rsidP="000633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5.660,17</w:t>
            </w:r>
          </w:p>
        </w:tc>
        <w:tc>
          <w:tcPr>
            <w:tcW w:w="496" w:type="pct"/>
            <w:gridSpan w:val="2"/>
            <w:noWrap/>
            <w:vAlign w:val="center"/>
            <w:hideMark/>
          </w:tcPr>
          <w:p w14:paraId="3C47F677" w14:textId="77777777" w:rsidR="00971142" w:rsidRPr="00971142" w:rsidRDefault="00971142" w:rsidP="00063365">
            <w:pPr>
              <w:ind w:firstLine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pct"/>
            <w:noWrap/>
            <w:vAlign w:val="center"/>
            <w:hideMark/>
          </w:tcPr>
          <w:p w14:paraId="2FC6F758" w14:textId="77777777" w:rsidR="00971142" w:rsidRPr="00971142" w:rsidRDefault="00971142" w:rsidP="00063365">
            <w:pPr>
              <w:ind w:firstLine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95" w:type="pct"/>
            <w:noWrap/>
            <w:vAlign w:val="center"/>
            <w:hideMark/>
          </w:tcPr>
          <w:p w14:paraId="7F0BAE2D" w14:textId="1589F5A4" w:rsidR="00971142" w:rsidRPr="00971142" w:rsidRDefault="00390DEF" w:rsidP="000633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6.571,00</w:t>
            </w:r>
          </w:p>
        </w:tc>
        <w:tc>
          <w:tcPr>
            <w:tcW w:w="440" w:type="pct"/>
            <w:noWrap/>
            <w:vAlign w:val="center"/>
            <w:hideMark/>
          </w:tcPr>
          <w:p w14:paraId="7E25F1ED" w14:textId="382780D2" w:rsidR="00971142" w:rsidRPr="00971142" w:rsidRDefault="00971142" w:rsidP="000633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1</w:t>
            </w:r>
            <w:r w:rsidR="00390DEF">
              <w:rPr>
                <w:rFonts w:ascii="Arial" w:hAnsi="Arial" w:cs="Arial"/>
                <w:sz w:val="20"/>
              </w:rPr>
              <w:t>16,09</w:t>
            </w:r>
            <w:r w:rsidRPr="00971142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392" w:type="pct"/>
            <w:noWrap/>
            <w:vAlign w:val="center"/>
            <w:hideMark/>
          </w:tcPr>
          <w:p w14:paraId="10BEFB6D" w14:textId="77777777" w:rsidR="00971142" w:rsidRPr="00971142" w:rsidRDefault="00971142" w:rsidP="00063365">
            <w:pPr>
              <w:ind w:firstLine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71142" w:rsidRPr="00971142" w14:paraId="38F2FE09" w14:textId="77777777" w:rsidTr="00063365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noWrap/>
            <w:vAlign w:val="center"/>
            <w:hideMark/>
          </w:tcPr>
          <w:p w14:paraId="2CC41321" w14:textId="77777777" w:rsidR="00971142" w:rsidRPr="00971142" w:rsidRDefault="00971142" w:rsidP="00971142">
            <w:pPr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3222 Materijal i sirovine</w:t>
            </w:r>
          </w:p>
        </w:tc>
        <w:tc>
          <w:tcPr>
            <w:tcW w:w="546" w:type="pct"/>
            <w:noWrap/>
            <w:vAlign w:val="center"/>
            <w:hideMark/>
          </w:tcPr>
          <w:p w14:paraId="791EA8C9" w14:textId="12C7A4B6" w:rsidR="00971142" w:rsidRPr="00971142" w:rsidRDefault="008D5863" w:rsidP="008D586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9.012,14</w:t>
            </w:r>
          </w:p>
        </w:tc>
        <w:tc>
          <w:tcPr>
            <w:tcW w:w="496" w:type="pct"/>
            <w:gridSpan w:val="2"/>
            <w:noWrap/>
            <w:vAlign w:val="center"/>
            <w:hideMark/>
          </w:tcPr>
          <w:p w14:paraId="283E1205" w14:textId="77777777" w:rsidR="00971142" w:rsidRPr="00971142" w:rsidRDefault="00971142" w:rsidP="00063365">
            <w:pPr>
              <w:ind w:firstLine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pct"/>
            <w:noWrap/>
            <w:vAlign w:val="center"/>
            <w:hideMark/>
          </w:tcPr>
          <w:p w14:paraId="70460BFA" w14:textId="77777777" w:rsidR="00971142" w:rsidRPr="00971142" w:rsidRDefault="00971142" w:rsidP="00063365">
            <w:pPr>
              <w:ind w:firstLine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95" w:type="pct"/>
            <w:noWrap/>
            <w:vAlign w:val="center"/>
            <w:hideMark/>
          </w:tcPr>
          <w:p w14:paraId="4A465E92" w14:textId="0B60B429" w:rsidR="00971142" w:rsidRPr="00971142" w:rsidRDefault="00390DEF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11.006,78</w:t>
            </w:r>
          </w:p>
        </w:tc>
        <w:tc>
          <w:tcPr>
            <w:tcW w:w="440" w:type="pct"/>
            <w:noWrap/>
            <w:vAlign w:val="center"/>
            <w:hideMark/>
          </w:tcPr>
          <w:p w14:paraId="08A6DE7C" w14:textId="040770C5" w:rsidR="00971142" w:rsidRPr="00971142" w:rsidRDefault="00390DEF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122,13</w:t>
            </w:r>
            <w:r w:rsidR="00971142" w:rsidRPr="00971142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392" w:type="pct"/>
            <w:noWrap/>
            <w:vAlign w:val="center"/>
            <w:hideMark/>
          </w:tcPr>
          <w:p w14:paraId="04B1ED8D" w14:textId="77777777" w:rsidR="00971142" w:rsidRPr="00971142" w:rsidRDefault="00971142" w:rsidP="00063365">
            <w:pPr>
              <w:ind w:firstLine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71142" w:rsidRPr="00971142" w14:paraId="46B7F9ED" w14:textId="77777777" w:rsidTr="00063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noWrap/>
            <w:vAlign w:val="center"/>
            <w:hideMark/>
          </w:tcPr>
          <w:p w14:paraId="5D086181" w14:textId="77777777" w:rsidR="00971142" w:rsidRPr="00971142" w:rsidRDefault="00971142" w:rsidP="00971142">
            <w:pPr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3223 Energija</w:t>
            </w:r>
          </w:p>
        </w:tc>
        <w:tc>
          <w:tcPr>
            <w:tcW w:w="546" w:type="pct"/>
            <w:noWrap/>
            <w:vAlign w:val="center"/>
            <w:hideMark/>
          </w:tcPr>
          <w:p w14:paraId="25918195" w14:textId="7114EB3E" w:rsidR="00971142" w:rsidRPr="00971142" w:rsidRDefault="008D5863" w:rsidP="000633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57.660,70</w:t>
            </w:r>
          </w:p>
        </w:tc>
        <w:tc>
          <w:tcPr>
            <w:tcW w:w="496" w:type="pct"/>
            <w:gridSpan w:val="2"/>
            <w:noWrap/>
            <w:vAlign w:val="center"/>
            <w:hideMark/>
          </w:tcPr>
          <w:p w14:paraId="5A25044C" w14:textId="77777777" w:rsidR="00971142" w:rsidRPr="00971142" w:rsidRDefault="00971142" w:rsidP="00063365">
            <w:pPr>
              <w:ind w:firstLine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pct"/>
            <w:noWrap/>
            <w:vAlign w:val="center"/>
            <w:hideMark/>
          </w:tcPr>
          <w:p w14:paraId="5922C946" w14:textId="77777777" w:rsidR="00971142" w:rsidRPr="00971142" w:rsidRDefault="00971142" w:rsidP="00063365">
            <w:pPr>
              <w:ind w:firstLine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95" w:type="pct"/>
            <w:noWrap/>
            <w:vAlign w:val="center"/>
            <w:hideMark/>
          </w:tcPr>
          <w:p w14:paraId="26907153" w14:textId="3DEDCCD6" w:rsidR="00971142" w:rsidRPr="00971142" w:rsidRDefault="00390DEF" w:rsidP="000633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63.809,45</w:t>
            </w:r>
          </w:p>
        </w:tc>
        <w:tc>
          <w:tcPr>
            <w:tcW w:w="440" w:type="pct"/>
            <w:noWrap/>
            <w:vAlign w:val="center"/>
            <w:hideMark/>
          </w:tcPr>
          <w:p w14:paraId="0E585067" w14:textId="0DE5E1D5" w:rsidR="00971142" w:rsidRPr="00971142" w:rsidRDefault="00390DEF" w:rsidP="000633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110,66</w:t>
            </w:r>
            <w:r w:rsidR="00971142" w:rsidRPr="00971142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392" w:type="pct"/>
            <w:noWrap/>
            <w:vAlign w:val="center"/>
            <w:hideMark/>
          </w:tcPr>
          <w:p w14:paraId="6D112B53" w14:textId="77777777" w:rsidR="00971142" w:rsidRPr="00971142" w:rsidRDefault="00971142" w:rsidP="00063365">
            <w:pPr>
              <w:ind w:firstLine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71142" w:rsidRPr="00971142" w14:paraId="23AB2767" w14:textId="77777777" w:rsidTr="00063365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noWrap/>
            <w:vAlign w:val="center"/>
            <w:hideMark/>
          </w:tcPr>
          <w:p w14:paraId="1AFBCCCC" w14:textId="77777777" w:rsidR="00971142" w:rsidRPr="00971142" w:rsidRDefault="00971142" w:rsidP="00971142">
            <w:pPr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3224 Materijal i dijelovi za tekuće i investicijsko održavanje</w:t>
            </w:r>
          </w:p>
        </w:tc>
        <w:tc>
          <w:tcPr>
            <w:tcW w:w="546" w:type="pct"/>
            <w:noWrap/>
            <w:vAlign w:val="center"/>
            <w:hideMark/>
          </w:tcPr>
          <w:p w14:paraId="48EC5D77" w14:textId="2313DE94" w:rsidR="00971142" w:rsidRPr="00971142" w:rsidRDefault="008D5863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2.939,47</w:t>
            </w:r>
          </w:p>
        </w:tc>
        <w:tc>
          <w:tcPr>
            <w:tcW w:w="496" w:type="pct"/>
            <w:gridSpan w:val="2"/>
            <w:noWrap/>
            <w:vAlign w:val="center"/>
            <w:hideMark/>
          </w:tcPr>
          <w:p w14:paraId="2ECA7047" w14:textId="77777777" w:rsidR="00971142" w:rsidRPr="00971142" w:rsidRDefault="00971142" w:rsidP="00063365">
            <w:pPr>
              <w:ind w:firstLine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pct"/>
            <w:noWrap/>
            <w:vAlign w:val="center"/>
            <w:hideMark/>
          </w:tcPr>
          <w:p w14:paraId="274229AA" w14:textId="77777777" w:rsidR="00971142" w:rsidRPr="00971142" w:rsidRDefault="00971142" w:rsidP="00063365">
            <w:pPr>
              <w:ind w:firstLine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95" w:type="pct"/>
            <w:noWrap/>
            <w:vAlign w:val="center"/>
            <w:hideMark/>
          </w:tcPr>
          <w:p w14:paraId="30451861" w14:textId="264E67F1" w:rsidR="00971142" w:rsidRPr="00971142" w:rsidRDefault="00971142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1</w:t>
            </w:r>
            <w:r w:rsidR="00390DEF">
              <w:rPr>
                <w:rFonts w:ascii="Arial" w:hAnsi="Arial" w:cs="Arial"/>
                <w:sz w:val="20"/>
              </w:rPr>
              <w:t>8.237,08</w:t>
            </w:r>
          </w:p>
        </w:tc>
        <w:tc>
          <w:tcPr>
            <w:tcW w:w="440" w:type="pct"/>
            <w:noWrap/>
            <w:vAlign w:val="center"/>
            <w:hideMark/>
          </w:tcPr>
          <w:p w14:paraId="65C50EDD" w14:textId="602D03BD" w:rsidR="00971142" w:rsidRPr="00971142" w:rsidRDefault="00390DEF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620,42</w:t>
            </w:r>
            <w:r w:rsidR="00971142" w:rsidRPr="00971142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392" w:type="pct"/>
            <w:noWrap/>
            <w:vAlign w:val="center"/>
            <w:hideMark/>
          </w:tcPr>
          <w:p w14:paraId="53D81504" w14:textId="77777777" w:rsidR="00971142" w:rsidRPr="00971142" w:rsidRDefault="00971142" w:rsidP="00063365">
            <w:pPr>
              <w:ind w:firstLine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71142" w:rsidRPr="00971142" w14:paraId="1D5DB60B" w14:textId="77777777" w:rsidTr="00063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noWrap/>
            <w:vAlign w:val="center"/>
            <w:hideMark/>
          </w:tcPr>
          <w:p w14:paraId="781351F0" w14:textId="77777777" w:rsidR="00971142" w:rsidRPr="00971142" w:rsidRDefault="00971142" w:rsidP="00971142">
            <w:pPr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3225 Sitni inventar i auto gume</w:t>
            </w:r>
          </w:p>
        </w:tc>
        <w:tc>
          <w:tcPr>
            <w:tcW w:w="546" w:type="pct"/>
            <w:noWrap/>
            <w:vAlign w:val="center"/>
            <w:hideMark/>
          </w:tcPr>
          <w:p w14:paraId="183B54E2" w14:textId="77777777" w:rsidR="00971142" w:rsidRPr="00971142" w:rsidRDefault="00971142" w:rsidP="00063365">
            <w:pPr>
              <w:ind w:firstLine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96" w:type="pct"/>
            <w:gridSpan w:val="2"/>
            <w:noWrap/>
            <w:vAlign w:val="center"/>
            <w:hideMark/>
          </w:tcPr>
          <w:p w14:paraId="37341CC5" w14:textId="77777777" w:rsidR="00971142" w:rsidRPr="00971142" w:rsidRDefault="00971142" w:rsidP="00063365">
            <w:pPr>
              <w:ind w:firstLine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pct"/>
            <w:noWrap/>
            <w:vAlign w:val="center"/>
            <w:hideMark/>
          </w:tcPr>
          <w:p w14:paraId="65409405" w14:textId="77777777" w:rsidR="00971142" w:rsidRPr="00971142" w:rsidRDefault="00971142" w:rsidP="00063365">
            <w:pPr>
              <w:ind w:firstLine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95" w:type="pct"/>
            <w:noWrap/>
            <w:vAlign w:val="center"/>
            <w:hideMark/>
          </w:tcPr>
          <w:p w14:paraId="797B7794" w14:textId="77777777" w:rsidR="00971142" w:rsidRPr="00971142" w:rsidRDefault="00971142" w:rsidP="000633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109,53</w:t>
            </w:r>
          </w:p>
        </w:tc>
        <w:tc>
          <w:tcPr>
            <w:tcW w:w="440" w:type="pct"/>
            <w:noWrap/>
            <w:vAlign w:val="center"/>
            <w:hideMark/>
          </w:tcPr>
          <w:p w14:paraId="10A75AF6" w14:textId="77777777" w:rsidR="00971142" w:rsidRPr="00971142" w:rsidRDefault="00971142" w:rsidP="000633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0,00%</w:t>
            </w:r>
          </w:p>
        </w:tc>
        <w:tc>
          <w:tcPr>
            <w:tcW w:w="392" w:type="pct"/>
            <w:noWrap/>
            <w:vAlign w:val="center"/>
            <w:hideMark/>
          </w:tcPr>
          <w:p w14:paraId="7F593BF2" w14:textId="77777777" w:rsidR="00971142" w:rsidRPr="00971142" w:rsidRDefault="00971142" w:rsidP="00063365">
            <w:pPr>
              <w:ind w:firstLine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71142" w:rsidRPr="00971142" w14:paraId="28CE1654" w14:textId="77777777" w:rsidTr="00063365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noWrap/>
            <w:vAlign w:val="center"/>
            <w:hideMark/>
          </w:tcPr>
          <w:p w14:paraId="2F1D72AE" w14:textId="77777777" w:rsidR="00971142" w:rsidRPr="00971142" w:rsidRDefault="00971142" w:rsidP="00971142">
            <w:pPr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3227 Službena, radna i zaštitna odjeća i obuća</w:t>
            </w:r>
          </w:p>
        </w:tc>
        <w:tc>
          <w:tcPr>
            <w:tcW w:w="546" w:type="pct"/>
            <w:noWrap/>
            <w:vAlign w:val="center"/>
            <w:hideMark/>
          </w:tcPr>
          <w:p w14:paraId="17C536E9" w14:textId="08A3B66D" w:rsidR="00971142" w:rsidRPr="00971142" w:rsidRDefault="008D5863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232,00</w:t>
            </w:r>
          </w:p>
        </w:tc>
        <w:tc>
          <w:tcPr>
            <w:tcW w:w="496" w:type="pct"/>
            <w:gridSpan w:val="2"/>
            <w:noWrap/>
            <w:vAlign w:val="center"/>
            <w:hideMark/>
          </w:tcPr>
          <w:p w14:paraId="03D836E1" w14:textId="77777777" w:rsidR="00971142" w:rsidRPr="00971142" w:rsidRDefault="00971142" w:rsidP="00063365">
            <w:pPr>
              <w:ind w:firstLine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pct"/>
            <w:noWrap/>
            <w:vAlign w:val="center"/>
            <w:hideMark/>
          </w:tcPr>
          <w:p w14:paraId="18BE0BFD" w14:textId="77777777" w:rsidR="00971142" w:rsidRPr="00971142" w:rsidRDefault="00971142" w:rsidP="00063365">
            <w:pPr>
              <w:ind w:firstLine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95" w:type="pct"/>
            <w:noWrap/>
            <w:vAlign w:val="center"/>
            <w:hideMark/>
          </w:tcPr>
          <w:p w14:paraId="4DDEAFDE" w14:textId="77777777" w:rsidR="00971142" w:rsidRPr="00971142" w:rsidRDefault="00971142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219,26</w:t>
            </w:r>
          </w:p>
        </w:tc>
        <w:tc>
          <w:tcPr>
            <w:tcW w:w="440" w:type="pct"/>
            <w:noWrap/>
            <w:vAlign w:val="center"/>
            <w:hideMark/>
          </w:tcPr>
          <w:p w14:paraId="730DB202" w14:textId="3F00E35E" w:rsidR="00971142" w:rsidRPr="00971142" w:rsidRDefault="00390DEF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94,51</w:t>
            </w:r>
            <w:r w:rsidR="00971142" w:rsidRPr="00971142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392" w:type="pct"/>
            <w:noWrap/>
            <w:vAlign w:val="center"/>
            <w:hideMark/>
          </w:tcPr>
          <w:p w14:paraId="6F72F92D" w14:textId="77777777" w:rsidR="00971142" w:rsidRPr="00971142" w:rsidRDefault="00971142" w:rsidP="00063365">
            <w:pPr>
              <w:ind w:firstLine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71142" w:rsidRPr="00971142" w14:paraId="3FC6BFDF" w14:textId="77777777" w:rsidTr="00063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noWrap/>
            <w:vAlign w:val="center"/>
            <w:hideMark/>
          </w:tcPr>
          <w:p w14:paraId="053B6C69" w14:textId="77777777" w:rsidR="00971142" w:rsidRPr="00971142" w:rsidRDefault="00971142" w:rsidP="00971142">
            <w:pPr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323 Rashodi za usluge</w:t>
            </w:r>
          </w:p>
        </w:tc>
        <w:tc>
          <w:tcPr>
            <w:tcW w:w="546" w:type="pct"/>
            <w:noWrap/>
            <w:vAlign w:val="center"/>
            <w:hideMark/>
          </w:tcPr>
          <w:p w14:paraId="53BAAE18" w14:textId="2A4DFC0B" w:rsidR="00971142" w:rsidRPr="00971142" w:rsidRDefault="008D5863" w:rsidP="000633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60.560,54</w:t>
            </w:r>
          </w:p>
        </w:tc>
        <w:tc>
          <w:tcPr>
            <w:tcW w:w="496" w:type="pct"/>
            <w:gridSpan w:val="2"/>
            <w:noWrap/>
            <w:vAlign w:val="center"/>
            <w:hideMark/>
          </w:tcPr>
          <w:p w14:paraId="3BB5A02B" w14:textId="77777777" w:rsidR="00971142" w:rsidRPr="00971142" w:rsidRDefault="00971142" w:rsidP="00063365">
            <w:pPr>
              <w:ind w:firstLine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pct"/>
            <w:noWrap/>
            <w:vAlign w:val="center"/>
            <w:hideMark/>
          </w:tcPr>
          <w:p w14:paraId="41CE561B" w14:textId="77777777" w:rsidR="00971142" w:rsidRPr="00971142" w:rsidRDefault="00971142" w:rsidP="00063365">
            <w:pPr>
              <w:ind w:firstLine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95" w:type="pct"/>
            <w:noWrap/>
            <w:vAlign w:val="center"/>
            <w:hideMark/>
          </w:tcPr>
          <w:p w14:paraId="23CA2466" w14:textId="0AFA25C8" w:rsidR="00971142" w:rsidRPr="00971142" w:rsidRDefault="00390DEF" w:rsidP="00390DE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81.358,69</w:t>
            </w:r>
          </w:p>
        </w:tc>
        <w:tc>
          <w:tcPr>
            <w:tcW w:w="440" w:type="pct"/>
            <w:noWrap/>
            <w:vAlign w:val="center"/>
            <w:hideMark/>
          </w:tcPr>
          <w:p w14:paraId="1CE327B0" w14:textId="431DD580" w:rsidR="00971142" w:rsidRPr="00971142" w:rsidRDefault="00971142" w:rsidP="000633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1</w:t>
            </w:r>
            <w:r w:rsidR="00390DEF">
              <w:rPr>
                <w:rFonts w:ascii="Arial" w:hAnsi="Arial" w:cs="Arial"/>
                <w:sz w:val="20"/>
              </w:rPr>
              <w:t>34,34</w:t>
            </w:r>
            <w:r w:rsidRPr="00971142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392" w:type="pct"/>
            <w:noWrap/>
            <w:vAlign w:val="center"/>
            <w:hideMark/>
          </w:tcPr>
          <w:p w14:paraId="51763B1E" w14:textId="77777777" w:rsidR="00971142" w:rsidRPr="00971142" w:rsidRDefault="00971142" w:rsidP="00063365">
            <w:pPr>
              <w:ind w:firstLine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71142" w:rsidRPr="00971142" w14:paraId="1BA5F1B0" w14:textId="77777777" w:rsidTr="00063365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noWrap/>
            <w:vAlign w:val="center"/>
            <w:hideMark/>
          </w:tcPr>
          <w:p w14:paraId="46BB9CE9" w14:textId="77777777" w:rsidR="00971142" w:rsidRPr="00971142" w:rsidRDefault="00971142" w:rsidP="00971142">
            <w:pPr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3231 Usluge telefona, pošte i prijevoza</w:t>
            </w:r>
          </w:p>
        </w:tc>
        <w:tc>
          <w:tcPr>
            <w:tcW w:w="546" w:type="pct"/>
            <w:noWrap/>
            <w:vAlign w:val="center"/>
            <w:hideMark/>
          </w:tcPr>
          <w:p w14:paraId="267F7AC0" w14:textId="3756C9C2" w:rsidR="00971142" w:rsidRPr="00971142" w:rsidRDefault="008D5863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8.072,92</w:t>
            </w:r>
          </w:p>
        </w:tc>
        <w:tc>
          <w:tcPr>
            <w:tcW w:w="496" w:type="pct"/>
            <w:gridSpan w:val="2"/>
            <w:noWrap/>
            <w:vAlign w:val="center"/>
            <w:hideMark/>
          </w:tcPr>
          <w:p w14:paraId="0394E501" w14:textId="77777777" w:rsidR="00971142" w:rsidRPr="00971142" w:rsidRDefault="00971142" w:rsidP="00063365">
            <w:pPr>
              <w:ind w:firstLine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pct"/>
            <w:noWrap/>
            <w:vAlign w:val="center"/>
            <w:hideMark/>
          </w:tcPr>
          <w:p w14:paraId="02221542" w14:textId="77777777" w:rsidR="00971142" w:rsidRPr="00971142" w:rsidRDefault="00971142" w:rsidP="00063365">
            <w:pPr>
              <w:ind w:firstLine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95" w:type="pct"/>
            <w:noWrap/>
            <w:vAlign w:val="center"/>
            <w:hideMark/>
          </w:tcPr>
          <w:p w14:paraId="709639CC" w14:textId="4D893F34" w:rsidR="00971142" w:rsidRPr="00971142" w:rsidRDefault="00E809FB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12.312,08</w:t>
            </w:r>
          </w:p>
        </w:tc>
        <w:tc>
          <w:tcPr>
            <w:tcW w:w="440" w:type="pct"/>
            <w:noWrap/>
            <w:vAlign w:val="center"/>
            <w:hideMark/>
          </w:tcPr>
          <w:p w14:paraId="4E34497D" w14:textId="35A93B72" w:rsidR="00971142" w:rsidRPr="00971142" w:rsidRDefault="00971142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1</w:t>
            </w:r>
            <w:r w:rsidR="00E809FB">
              <w:rPr>
                <w:rFonts w:ascii="Arial" w:hAnsi="Arial" w:cs="Arial"/>
                <w:sz w:val="20"/>
              </w:rPr>
              <w:t>52,51</w:t>
            </w:r>
            <w:r w:rsidRPr="00971142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392" w:type="pct"/>
            <w:noWrap/>
            <w:vAlign w:val="center"/>
            <w:hideMark/>
          </w:tcPr>
          <w:p w14:paraId="46F40D10" w14:textId="77777777" w:rsidR="00971142" w:rsidRPr="00971142" w:rsidRDefault="00971142" w:rsidP="00063365">
            <w:pPr>
              <w:ind w:firstLine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71142" w:rsidRPr="00971142" w14:paraId="2C889241" w14:textId="77777777" w:rsidTr="00063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noWrap/>
            <w:vAlign w:val="center"/>
            <w:hideMark/>
          </w:tcPr>
          <w:p w14:paraId="48359C5E" w14:textId="77777777" w:rsidR="00971142" w:rsidRPr="00971142" w:rsidRDefault="00971142" w:rsidP="00971142">
            <w:pPr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3232 Usluge tekućeg i investicijskog održavanja</w:t>
            </w:r>
          </w:p>
        </w:tc>
        <w:tc>
          <w:tcPr>
            <w:tcW w:w="546" w:type="pct"/>
            <w:noWrap/>
            <w:vAlign w:val="center"/>
            <w:hideMark/>
          </w:tcPr>
          <w:p w14:paraId="4BBC9B2A" w14:textId="4AC2D22E" w:rsidR="00971142" w:rsidRPr="00971142" w:rsidRDefault="00E809FB" w:rsidP="000633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22.660,59</w:t>
            </w:r>
          </w:p>
        </w:tc>
        <w:tc>
          <w:tcPr>
            <w:tcW w:w="496" w:type="pct"/>
            <w:gridSpan w:val="2"/>
            <w:noWrap/>
            <w:vAlign w:val="center"/>
            <w:hideMark/>
          </w:tcPr>
          <w:p w14:paraId="1D996C02" w14:textId="77777777" w:rsidR="00971142" w:rsidRPr="00971142" w:rsidRDefault="00971142" w:rsidP="00063365">
            <w:pPr>
              <w:ind w:firstLine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pct"/>
            <w:noWrap/>
            <w:vAlign w:val="center"/>
            <w:hideMark/>
          </w:tcPr>
          <w:p w14:paraId="21D142B9" w14:textId="77777777" w:rsidR="00971142" w:rsidRPr="00971142" w:rsidRDefault="00971142" w:rsidP="00063365">
            <w:pPr>
              <w:ind w:firstLine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95" w:type="pct"/>
            <w:noWrap/>
            <w:vAlign w:val="center"/>
            <w:hideMark/>
          </w:tcPr>
          <w:p w14:paraId="73F97D4F" w14:textId="04BE38F6" w:rsidR="00971142" w:rsidRPr="00971142" w:rsidRDefault="00E809FB" w:rsidP="000633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29.216,37</w:t>
            </w:r>
          </w:p>
        </w:tc>
        <w:tc>
          <w:tcPr>
            <w:tcW w:w="440" w:type="pct"/>
            <w:noWrap/>
            <w:vAlign w:val="center"/>
            <w:hideMark/>
          </w:tcPr>
          <w:p w14:paraId="45493231" w14:textId="092C9238" w:rsidR="00971142" w:rsidRPr="00971142" w:rsidRDefault="00971142" w:rsidP="000633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1</w:t>
            </w:r>
            <w:r w:rsidR="00E809FB">
              <w:rPr>
                <w:rFonts w:ascii="Arial" w:hAnsi="Arial" w:cs="Arial"/>
                <w:sz w:val="20"/>
              </w:rPr>
              <w:t>28,93</w:t>
            </w:r>
            <w:r w:rsidRPr="00971142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392" w:type="pct"/>
            <w:noWrap/>
            <w:vAlign w:val="center"/>
            <w:hideMark/>
          </w:tcPr>
          <w:p w14:paraId="24174A42" w14:textId="77777777" w:rsidR="00971142" w:rsidRPr="00971142" w:rsidRDefault="00971142" w:rsidP="00063365">
            <w:pPr>
              <w:ind w:firstLine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71142" w:rsidRPr="00971142" w14:paraId="5BCA2575" w14:textId="77777777" w:rsidTr="00063365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noWrap/>
            <w:vAlign w:val="center"/>
            <w:hideMark/>
          </w:tcPr>
          <w:p w14:paraId="0E5F9E02" w14:textId="77777777" w:rsidR="00971142" w:rsidRPr="00971142" w:rsidRDefault="00971142" w:rsidP="00971142">
            <w:pPr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3233 Usluge promidžbe i informiranja</w:t>
            </w:r>
          </w:p>
        </w:tc>
        <w:tc>
          <w:tcPr>
            <w:tcW w:w="546" w:type="pct"/>
            <w:noWrap/>
            <w:vAlign w:val="center"/>
            <w:hideMark/>
          </w:tcPr>
          <w:p w14:paraId="053D76C4" w14:textId="77777777" w:rsidR="00971142" w:rsidRPr="00971142" w:rsidRDefault="00971142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531,43</w:t>
            </w:r>
          </w:p>
        </w:tc>
        <w:tc>
          <w:tcPr>
            <w:tcW w:w="496" w:type="pct"/>
            <w:gridSpan w:val="2"/>
            <w:noWrap/>
            <w:vAlign w:val="center"/>
            <w:hideMark/>
          </w:tcPr>
          <w:p w14:paraId="2201EDFC" w14:textId="77777777" w:rsidR="00971142" w:rsidRPr="00971142" w:rsidRDefault="00971142" w:rsidP="00063365">
            <w:pPr>
              <w:ind w:firstLine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pct"/>
            <w:noWrap/>
            <w:vAlign w:val="center"/>
            <w:hideMark/>
          </w:tcPr>
          <w:p w14:paraId="3F13998A" w14:textId="77777777" w:rsidR="00971142" w:rsidRPr="00971142" w:rsidRDefault="00971142" w:rsidP="00063365">
            <w:pPr>
              <w:ind w:firstLine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95" w:type="pct"/>
            <w:noWrap/>
            <w:vAlign w:val="center"/>
            <w:hideMark/>
          </w:tcPr>
          <w:p w14:paraId="6DF6176D" w14:textId="4BEA65CF" w:rsidR="00971142" w:rsidRPr="00971142" w:rsidRDefault="00E809FB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569,80</w:t>
            </w:r>
          </w:p>
        </w:tc>
        <w:tc>
          <w:tcPr>
            <w:tcW w:w="440" w:type="pct"/>
            <w:noWrap/>
            <w:vAlign w:val="center"/>
            <w:hideMark/>
          </w:tcPr>
          <w:p w14:paraId="14ED97B4" w14:textId="77777777" w:rsidR="00971142" w:rsidRPr="00971142" w:rsidRDefault="00971142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107,22%</w:t>
            </w:r>
          </w:p>
        </w:tc>
        <w:tc>
          <w:tcPr>
            <w:tcW w:w="392" w:type="pct"/>
            <w:noWrap/>
            <w:vAlign w:val="center"/>
            <w:hideMark/>
          </w:tcPr>
          <w:p w14:paraId="79E18577" w14:textId="77777777" w:rsidR="00971142" w:rsidRPr="00971142" w:rsidRDefault="00971142" w:rsidP="00063365">
            <w:pPr>
              <w:ind w:firstLine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71142" w:rsidRPr="00971142" w14:paraId="7065CC85" w14:textId="77777777" w:rsidTr="00063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noWrap/>
            <w:vAlign w:val="center"/>
            <w:hideMark/>
          </w:tcPr>
          <w:p w14:paraId="750BE3D3" w14:textId="77777777" w:rsidR="00971142" w:rsidRPr="00971142" w:rsidRDefault="00971142" w:rsidP="00971142">
            <w:pPr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3234 Komunalne usluge</w:t>
            </w:r>
          </w:p>
        </w:tc>
        <w:tc>
          <w:tcPr>
            <w:tcW w:w="546" w:type="pct"/>
            <w:noWrap/>
            <w:vAlign w:val="center"/>
            <w:hideMark/>
          </w:tcPr>
          <w:p w14:paraId="64300C30" w14:textId="457601EB" w:rsidR="00971142" w:rsidRPr="00971142" w:rsidRDefault="00E809FB" w:rsidP="000633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13.950,97</w:t>
            </w:r>
          </w:p>
        </w:tc>
        <w:tc>
          <w:tcPr>
            <w:tcW w:w="496" w:type="pct"/>
            <w:gridSpan w:val="2"/>
            <w:noWrap/>
            <w:vAlign w:val="center"/>
            <w:hideMark/>
          </w:tcPr>
          <w:p w14:paraId="22507511" w14:textId="77777777" w:rsidR="00971142" w:rsidRPr="00971142" w:rsidRDefault="00971142" w:rsidP="00063365">
            <w:pPr>
              <w:ind w:firstLine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pct"/>
            <w:noWrap/>
            <w:vAlign w:val="center"/>
            <w:hideMark/>
          </w:tcPr>
          <w:p w14:paraId="03A7C8AC" w14:textId="77777777" w:rsidR="00971142" w:rsidRPr="00971142" w:rsidRDefault="00971142" w:rsidP="00063365">
            <w:pPr>
              <w:ind w:firstLine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95" w:type="pct"/>
            <w:noWrap/>
            <w:vAlign w:val="center"/>
            <w:hideMark/>
          </w:tcPr>
          <w:p w14:paraId="56CA2A80" w14:textId="0C822E19" w:rsidR="00971142" w:rsidRPr="00971142" w:rsidRDefault="00E809FB" w:rsidP="000633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14.821,85</w:t>
            </w:r>
          </w:p>
        </w:tc>
        <w:tc>
          <w:tcPr>
            <w:tcW w:w="440" w:type="pct"/>
            <w:noWrap/>
            <w:vAlign w:val="center"/>
            <w:hideMark/>
          </w:tcPr>
          <w:p w14:paraId="24CD5D4C" w14:textId="61E83E1A" w:rsidR="00971142" w:rsidRPr="00971142" w:rsidRDefault="00971142" w:rsidP="000633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10</w:t>
            </w:r>
            <w:r w:rsidR="00E809FB">
              <w:rPr>
                <w:rFonts w:ascii="Arial" w:hAnsi="Arial" w:cs="Arial"/>
                <w:sz w:val="20"/>
              </w:rPr>
              <w:t>6,24</w:t>
            </w:r>
            <w:r w:rsidRPr="00971142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392" w:type="pct"/>
            <w:noWrap/>
            <w:vAlign w:val="center"/>
            <w:hideMark/>
          </w:tcPr>
          <w:p w14:paraId="7580FC8E" w14:textId="77777777" w:rsidR="00971142" w:rsidRPr="00971142" w:rsidRDefault="00971142" w:rsidP="00063365">
            <w:pPr>
              <w:ind w:firstLine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71142" w:rsidRPr="00971142" w14:paraId="03441CD1" w14:textId="77777777" w:rsidTr="00063365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noWrap/>
            <w:vAlign w:val="center"/>
            <w:hideMark/>
          </w:tcPr>
          <w:p w14:paraId="0C63EAC1" w14:textId="77777777" w:rsidR="00971142" w:rsidRPr="00971142" w:rsidRDefault="00971142" w:rsidP="00971142">
            <w:pPr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3236 Zdravstvene i veterinarske usluge</w:t>
            </w:r>
          </w:p>
        </w:tc>
        <w:tc>
          <w:tcPr>
            <w:tcW w:w="546" w:type="pct"/>
            <w:noWrap/>
            <w:vAlign w:val="center"/>
            <w:hideMark/>
          </w:tcPr>
          <w:p w14:paraId="703198E5" w14:textId="244A2EF6" w:rsidR="00971142" w:rsidRPr="00971142" w:rsidRDefault="00E809FB" w:rsidP="00E809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1.677,50</w:t>
            </w:r>
          </w:p>
        </w:tc>
        <w:tc>
          <w:tcPr>
            <w:tcW w:w="496" w:type="pct"/>
            <w:gridSpan w:val="2"/>
            <w:noWrap/>
            <w:vAlign w:val="center"/>
            <w:hideMark/>
          </w:tcPr>
          <w:p w14:paraId="39C37E88" w14:textId="77777777" w:rsidR="00971142" w:rsidRPr="00971142" w:rsidRDefault="00971142" w:rsidP="00063365">
            <w:pPr>
              <w:ind w:firstLine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pct"/>
            <w:noWrap/>
            <w:vAlign w:val="center"/>
            <w:hideMark/>
          </w:tcPr>
          <w:p w14:paraId="1BD9EC45" w14:textId="77777777" w:rsidR="00971142" w:rsidRPr="00971142" w:rsidRDefault="00971142" w:rsidP="00063365">
            <w:pPr>
              <w:ind w:firstLine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95" w:type="pct"/>
            <w:noWrap/>
            <w:vAlign w:val="center"/>
            <w:hideMark/>
          </w:tcPr>
          <w:p w14:paraId="1249C3C6" w14:textId="53B923F3" w:rsidR="00971142" w:rsidRPr="00971142" w:rsidRDefault="00E809FB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3.200,60</w:t>
            </w:r>
          </w:p>
        </w:tc>
        <w:tc>
          <w:tcPr>
            <w:tcW w:w="440" w:type="pct"/>
            <w:noWrap/>
            <w:vAlign w:val="center"/>
            <w:hideMark/>
          </w:tcPr>
          <w:p w14:paraId="32E838F4" w14:textId="1A99BD51" w:rsidR="00971142" w:rsidRPr="00971142" w:rsidRDefault="00E809FB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190,80</w:t>
            </w:r>
            <w:r w:rsidR="00971142" w:rsidRPr="00971142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392" w:type="pct"/>
            <w:noWrap/>
            <w:vAlign w:val="center"/>
            <w:hideMark/>
          </w:tcPr>
          <w:p w14:paraId="11DDC10F" w14:textId="77777777" w:rsidR="00971142" w:rsidRPr="00971142" w:rsidRDefault="00971142" w:rsidP="00063365">
            <w:pPr>
              <w:ind w:firstLine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71142" w:rsidRPr="00971142" w14:paraId="56BA61FA" w14:textId="77777777" w:rsidTr="00063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noWrap/>
            <w:vAlign w:val="center"/>
            <w:hideMark/>
          </w:tcPr>
          <w:p w14:paraId="67123286" w14:textId="77777777" w:rsidR="00971142" w:rsidRPr="00971142" w:rsidRDefault="00971142" w:rsidP="00971142">
            <w:pPr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3237 Intelektualne i osobne usluge</w:t>
            </w:r>
          </w:p>
        </w:tc>
        <w:tc>
          <w:tcPr>
            <w:tcW w:w="546" w:type="pct"/>
            <w:noWrap/>
            <w:vAlign w:val="center"/>
            <w:hideMark/>
          </w:tcPr>
          <w:p w14:paraId="40292C27" w14:textId="0C5F843F" w:rsidR="00971142" w:rsidRPr="00971142" w:rsidRDefault="00E809FB" w:rsidP="000633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8.069,26</w:t>
            </w:r>
          </w:p>
        </w:tc>
        <w:tc>
          <w:tcPr>
            <w:tcW w:w="496" w:type="pct"/>
            <w:gridSpan w:val="2"/>
            <w:noWrap/>
            <w:vAlign w:val="center"/>
            <w:hideMark/>
          </w:tcPr>
          <w:p w14:paraId="068FAD1D" w14:textId="77777777" w:rsidR="00971142" w:rsidRPr="00971142" w:rsidRDefault="00971142" w:rsidP="00063365">
            <w:pPr>
              <w:ind w:firstLine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pct"/>
            <w:noWrap/>
            <w:vAlign w:val="center"/>
            <w:hideMark/>
          </w:tcPr>
          <w:p w14:paraId="50F0D5F3" w14:textId="77777777" w:rsidR="00971142" w:rsidRPr="00971142" w:rsidRDefault="00971142" w:rsidP="00063365">
            <w:pPr>
              <w:ind w:firstLine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95" w:type="pct"/>
            <w:noWrap/>
            <w:vAlign w:val="center"/>
            <w:hideMark/>
          </w:tcPr>
          <w:p w14:paraId="424CAFC2" w14:textId="779E7C8C" w:rsidR="00971142" w:rsidRPr="00971142" w:rsidRDefault="00E809FB" w:rsidP="000633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15.894,42</w:t>
            </w:r>
          </w:p>
        </w:tc>
        <w:tc>
          <w:tcPr>
            <w:tcW w:w="440" w:type="pct"/>
            <w:noWrap/>
            <w:vAlign w:val="center"/>
            <w:hideMark/>
          </w:tcPr>
          <w:p w14:paraId="12FF6F36" w14:textId="19BB9BCF" w:rsidR="00971142" w:rsidRPr="00971142" w:rsidRDefault="00E809FB" w:rsidP="000633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196,97</w:t>
            </w:r>
            <w:r w:rsidR="00971142" w:rsidRPr="00971142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392" w:type="pct"/>
            <w:noWrap/>
            <w:vAlign w:val="center"/>
            <w:hideMark/>
          </w:tcPr>
          <w:p w14:paraId="6C5A13E6" w14:textId="77777777" w:rsidR="00971142" w:rsidRPr="00971142" w:rsidRDefault="00971142" w:rsidP="00063365">
            <w:pPr>
              <w:ind w:firstLine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71142" w:rsidRPr="00971142" w14:paraId="44A6697A" w14:textId="77777777" w:rsidTr="00063365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noWrap/>
            <w:vAlign w:val="center"/>
            <w:hideMark/>
          </w:tcPr>
          <w:p w14:paraId="474DA4BD" w14:textId="77777777" w:rsidR="00971142" w:rsidRPr="00971142" w:rsidRDefault="00971142" w:rsidP="00971142">
            <w:pPr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3238 Računalne usluge</w:t>
            </w:r>
          </w:p>
        </w:tc>
        <w:tc>
          <w:tcPr>
            <w:tcW w:w="546" w:type="pct"/>
            <w:noWrap/>
            <w:vAlign w:val="center"/>
            <w:hideMark/>
          </w:tcPr>
          <w:p w14:paraId="08B5B63D" w14:textId="43CFDAF0" w:rsidR="00971142" w:rsidRPr="00971142" w:rsidRDefault="00E809FB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3.772,51</w:t>
            </w:r>
          </w:p>
        </w:tc>
        <w:tc>
          <w:tcPr>
            <w:tcW w:w="496" w:type="pct"/>
            <w:gridSpan w:val="2"/>
            <w:noWrap/>
            <w:vAlign w:val="center"/>
            <w:hideMark/>
          </w:tcPr>
          <w:p w14:paraId="3E1CF1E4" w14:textId="77777777" w:rsidR="00971142" w:rsidRPr="00971142" w:rsidRDefault="00971142" w:rsidP="00063365">
            <w:pPr>
              <w:ind w:firstLine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pct"/>
            <w:noWrap/>
            <w:vAlign w:val="center"/>
            <w:hideMark/>
          </w:tcPr>
          <w:p w14:paraId="7778865A" w14:textId="77777777" w:rsidR="00971142" w:rsidRPr="00971142" w:rsidRDefault="00971142" w:rsidP="00063365">
            <w:pPr>
              <w:ind w:firstLine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95" w:type="pct"/>
            <w:noWrap/>
            <w:vAlign w:val="center"/>
            <w:hideMark/>
          </w:tcPr>
          <w:p w14:paraId="65C71252" w14:textId="52A1B16F" w:rsidR="00971142" w:rsidRPr="00971142" w:rsidRDefault="00E809FB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3.846,37</w:t>
            </w:r>
          </w:p>
        </w:tc>
        <w:tc>
          <w:tcPr>
            <w:tcW w:w="440" w:type="pct"/>
            <w:noWrap/>
            <w:vAlign w:val="center"/>
            <w:hideMark/>
          </w:tcPr>
          <w:p w14:paraId="2116B5B9" w14:textId="733FF3E5" w:rsidR="00971142" w:rsidRPr="00971142" w:rsidRDefault="00E809FB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101,96</w:t>
            </w:r>
            <w:r w:rsidR="00971142" w:rsidRPr="00971142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392" w:type="pct"/>
            <w:noWrap/>
            <w:vAlign w:val="center"/>
            <w:hideMark/>
          </w:tcPr>
          <w:p w14:paraId="7F463D30" w14:textId="77777777" w:rsidR="00971142" w:rsidRPr="00971142" w:rsidRDefault="00971142" w:rsidP="00063365">
            <w:pPr>
              <w:ind w:firstLine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71142" w:rsidRPr="00971142" w14:paraId="79118E74" w14:textId="77777777" w:rsidTr="00063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noWrap/>
            <w:vAlign w:val="center"/>
            <w:hideMark/>
          </w:tcPr>
          <w:p w14:paraId="3F293DB8" w14:textId="77777777" w:rsidR="00971142" w:rsidRPr="00971142" w:rsidRDefault="00971142" w:rsidP="00971142">
            <w:pPr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3239 Ostale usluge</w:t>
            </w:r>
          </w:p>
        </w:tc>
        <w:tc>
          <w:tcPr>
            <w:tcW w:w="546" w:type="pct"/>
            <w:noWrap/>
            <w:vAlign w:val="center"/>
            <w:hideMark/>
          </w:tcPr>
          <w:p w14:paraId="2C3191DD" w14:textId="692AC604" w:rsidR="00971142" w:rsidRPr="00971142" w:rsidRDefault="00E809FB" w:rsidP="000633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1.825,36</w:t>
            </w:r>
          </w:p>
        </w:tc>
        <w:tc>
          <w:tcPr>
            <w:tcW w:w="496" w:type="pct"/>
            <w:gridSpan w:val="2"/>
            <w:noWrap/>
            <w:vAlign w:val="center"/>
            <w:hideMark/>
          </w:tcPr>
          <w:p w14:paraId="04B592D8" w14:textId="77777777" w:rsidR="00971142" w:rsidRPr="00971142" w:rsidRDefault="00971142" w:rsidP="00063365">
            <w:pPr>
              <w:ind w:firstLine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pct"/>
            <w:noWrap/>
            <w:vAlign w:val="center"/>
            <w:hideMark/>
          </w:tcPr>
          <w:p w14:paraId="44CF2DDA" w14:textId="77777777" w:rsidR="00971142" w:rsidRPr="00971142" w:rsidRDefault="00971142" w:rsidP="00063365">
            <w:pPr>
              <w:ind w:firstLine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95" w:type="pct"/>
            <w:noWrap/>
            <w:vAlign w:val="center"/>
            <w:hideMark/>
          </w:tcPr>
          <w:p w14:paraId="5B1EE5AD" w14:textId="70E59164" w:rsidR="00971142" w:rsidRPr="00971142" w:rsidRDefault="00E809FB" w:rsidP="000633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1.497,20</w:t>
            </w:r>
          </w:p>
        </w:tc>
        <w:tc>
          <w:tcPr>
            <w:tcW w:w="440" w:type="pct"/>
            <w:noWrap/>
            <w:vAlign w:val="center"/>
            <w:hideMark/>
          </w:tcPr>
          <w:p w14:paraId="4B5E03C0" w14:textId="229333B0" w:rsidR="00971142" w:rsidRPr="00971142" w:rsidRDefault="00E809FB" w:rsidP="000633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82,02</w:t>
            </w:r>
            <w:r w:rsidR="00971142" w:rsidRPr="00971142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392" w:type="pct"/>
            <w:noWrap/>
            <w:vAlign w:val="center"/>
            <w:hideMark/>
          </w:tcPr>
          <w:p w14:paraId="70C2B7C9" w14:textId="77777777" w:rsidR="00971142" w:rsidRPr="00971142" w:rsidRDefault="00971142" w:rsidP="00063365">
            <w:pPr>
              <w:ind w:firstLine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71142" w:rsidRPr="00971142" w14:paraId="1E8AB4C1" w14:textId="77777777" w:rsidTr="00063365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noWrap/>
            <w:vAlign w:val="center"/>
            <w:hideMark/>
          </w:tcPr>
          <w:p w14:paraId="319302D6" w14:textId="77777777" w:rsidR="00971142" w:rsidRPr="00971142" w:rsidRDefault="00971142" w:rsidP="00971142">
            <w:pPr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329 Ostali nespomenuti rashodi poslovanja</w:t>
            </w:r>
          </w:p>
        </w:tc>
        <w:tc>
          <w:tcPr>
            <w:tcW w:w="546" w:type="pct"/>
            <w:noWrap/>
            <w:vAlign w:val="center"/>
            <w:hideMark/>
          </w:tcPr>
          <w:p w14:paraId="6FE0879B" w14:textId="5AB53A49" w:rsidR="00971142" w:rsidRPr="00971142" w:rsidRDefault="00E809FB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13.764,96</w:t>
            </w:r>
          </w:p>
        </w:tc>
        <w:tc>
          <w:tcPr>
            <w:tcW w:w="496" w:type="pct"/>
            <w:gridSpan w:val="2"/>
            <w:noWrap/>
            <w:vAlign w:val="center"/>
            <w:hideMark/>
          </w:tcPr>
          <w:p w14:paraId="13BF4A89" w14:textId="77777777" w:rsidR="00971142" w:rsidRPr="00971142" w:rsidRDefault="00971142" w:rsidP="00063365">
            <w:pPr>
              <w:ind w:firstLine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pct"/>
            <w:noWrap/>
            <w:vAlign w:val="center"/>
            <w:hideMark/>
          </w:tcPr>
          <w:p w14:paraId="2C9B1BC0" w14:textId="77777777" w:rsidR="00971142" w:rsidRPr="00971142" w:rsidRDefault="00971142" w:rsidP="00063365">
            <w:pPr>
              <w:ind w:firstLine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95" w:type="pct"/>
            <w:noWrap/>
            <w:vAlign w:val="center"/>
            <w:hideMark/>
          </w:tcPr>
          <w:p w14:paraId="55844E25" w14:textId="010EF47D" w:rsidR="00971142" w:rsidRPr="00971142" w:rsidRDefault="00E809FB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30.027,06</w:t>
            </w:r>
          </w:p>
        </w:tc>
        <w:tc>
          <w:tcPr>
            <w:tcW w:w="440" w:type="pct"/>
            <w:noWrap/>
            <w:vAlign w:val="center"/>
            <w:hideMark/>
          </w:tcPr>
          <w:p w14:paraId="4FB6C086" w14:textId="037EC561" w:rsidR="00971142" w:rsidRPr="00971142" w:rsidRDefault="00971142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2</w:t>
            </w:r>
            <w:r w:rsidR="00E809FB">
              <w:rPr>
                <w:rFonts w:ascii="Arial" w:hAnsi="Arial" w:cs="Arial"/>
                <w:sz w:val="20"/>
              </w:rPr>
              <w:t>18,14</w:t>
            </w:r>
            <w:r w:rsidRPr="00971142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392" w:type="pct"/>
            <w:noWrap/>
            <w:vAlign w:val="center"/>
            <w:hideMark/>
          </w:tcPr>
          <w:p w14:paraId="3104C1C7" w14:textId="77777777" w:rsidR="00971142" w:rsidRPr="00971142" w:rsidRDefault="00971142" w:rsidP="00063365">
            <w:pPr>
              <w:ind w:firstLine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71142" w:rsidRPr="00971142" w14:paraId="6528A9AB" w14:textId="77777777" w:rsidTr="00063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noWrap/>
            <w:vAlign w:val="center"/>
            <w:hideMark/>
          </w:tcPr>
          <w:p w14:paraId="4A451233" w14:textId="77777777" w:rsidR="00971142" w:rsidRPr="00971142" w:rsidRDefault="00971142" w:rsidP="00971142">
            <w:pPr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3292 Premije osiguranja</w:t>
            </w:r>
          </w:p>
        </w:tc>
        <w:tc>
          <w:tcPr>
            <w:tcW w:w="546" w:type="pct"/>
            <w:noWrap/>
            <w:vAlign w:val="center"/>
            <w:hideMark/>
          </w:tcPr>
          <w:p w14:paraId="56D8104F" w14:textId="3A523D9A" w:rsidR="00971142" w:rsidRPr="00971142" w:rsidRDefault="00E809FB" w:rsidP="000633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4.118,74</w:t>
            </w:r>
          </w:p>
        </w:tc>
        <w:tc>
          <w:tcPr>
            <w:tcW w:w="496" w:type="pct"/>
            <w:gridSpan w:val="2"/>
            <w:noWrap/>
            <w:vAlign w:val="center"/>
            <w:hideMark/>
          </w:tcPr>
          <w:p w14:paraId="39F6821D" w14:textId="77777777" w:rsidR="00971142" w:rsidRPr="00971142" w:rsidRDefault="00971142" w:rsidP="00063365">
            <w:pPr>
              <w:ind w:firstLine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pct"/>
            <w:noWrap/>
            <w:vAlign w:val="center"/>
            <w:hideMark/>
          </w:tcPr>
          <w:p w14:paraId="40EA5D17" w14:textId="77777777" w:rsidR="00971142" w:rsidRPr="00971142" w:rsidRDefault="00971142" w:rsidP="00063365">
            <w:pPr>
              <w:ind w:firstLine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95" w:type="pct"/>
            <w:noWrap/>
            <w:vAlign w:val="center"/>
            <w:hideMark/>
          </w:tcPr>
          <w:p w14:paraId="7A020AED" w14:textId="36F99EEE" w:rsidR="00971142" w:rsidRPr="00971142" w:rsidRDefault="00E809FB" w:rsidP="000633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2.364,88</w:t>
            </w:r>
          </w:p>
        </w:tc>
        <w:tc>
          <w:tcPr>
            <w:tcW w:w="440" w:type="pct"/>
            <w:noWrap/>
            <w:vAlign w:val="center"/>
            <w:hideMark/>
          </w:tcPr>
          <w:p w14:paraId="3B6A228E" w14:textId="5B922D97" w:rsidR="00971142" w:rsidRPr="00971142" w:rsidRDefault="00E809FB" w:rsidP="000633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57,42</w:t>
            </w:r>
            <w:r w:rsidR="00971142" w:rsidRPr="00971142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392" w:type="pct"/>
            <w:noWrap/>
            <w:vAlign w:val="center"/>
            <w:hideMark/>
          </w:tcPr>
          <w:p w14:paraId="71BC702F" w14:textId="77777777" w:rsidR="00971142" w:rsidRPr="00971142" w:rsidRDefault="00971142" w:rsidP="00063365">
            <w:pPr>
              <w:ind w:firstLine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71142" w:rsidRPr="00971142" w14:paraId="42148196" w14:textId="77777777" w:rsidTr="00063365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noWrap/>
            <w:vAlign w:val="center"/>
            <w:hideMark/>
          </w:tcPr>
          <w:p w14:paraId="6401E2DB" w14:textId="77777777" w:rsidR="00971142" w:rsidRPr="00971142" w:rsidRDefault="00971142" w:rsidP="00971142">
            <w:pPr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3293 Reprezentacija</w:t>
            </w:r>
          </w:p>
        </w:tc>
        <w:tc>
          <w:tcPr>
            <w:tcW w:w="546" w:type="pct"/>
            <w:noWrap/>
            <w:vAlign w:val="center"/>
            <w:hideMark/>
          </w:tcPr>
          <w:p w14:paraId="3768CE51" w14:textId="695AD28F" w:rsidR="00971142" w:rsidRPr="00971142" w:rsidRDefault="00E809FB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443,54</w:t>
            </w:r>
          </w:p>
        </w:tc>
        <w:tc>
          <w:tcPr>
            <w:tcW w:w="496" w:type="pct"/>
            <w:gridSpan w:val="2"/>
            <w:noWrap/>
            <w:vAlign w:val="center"/>
            <w:hideMark/>
          </w:tcPr>
          <w:p w14:paraId="4ABFBC56" w14:textId="77777777" w:rsidR="00971142" w:rsidRPr="00971142" w:rsidRDefault="00971142" w:rsidP="00063365">
            <w:pPr>
              <w:ind w:firstLine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pct"/>
            <w:noWrap/>
            <w:vAlign w:val="center"/>
            <w:hideMark/>
          </w:tcPr>
          <w:p w14:paraId="38A910F3" w14:textId="77777777" w:rsidR="00971142" w:rsidRPr="00971142" w:rsidRDefault="00971142" w:rsidP="00063365">
            <w:pPr>
              <w:ind w:firstLine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95" w:type="pct"/>
            <w:noWrap/>
            <w:vAlign w:val="center"/>
            <w:hideMark/>
          </w:tcPr>
          <w:p w14:paraId="48FC0EB9" w14:textId="709AFCCD" w:rsidR="00971142" w:rsidRPr="00971142" w:rsidRDefault="00E809FB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831,04</w:t>
            </w:r>
          </w:p>
        </w:tc>
        <w:tc>
          <w:tcPr>
            <w:tcW w:w="440" w:type="pct"/>
            <w:noWrap/>
            <w:vAlign w:val="center"/>
            <w:hideMark/>
          </w:tcPr>
          <w:p w14:paraId="08CD9DE3" w14:textId="7748BF70" w:rsidR="00971142" w:rsidRPr="00971142" w:rsidRDefault="00971142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1</w:t>
            </w:r>
            <w:r w:rsidR="00E809FB">
              <w:rPr>
                <w:rFonts w:ascii="Arial" w:hAnsi="Arial" w:cs="Arial"/>
                <w:sz w:val="20"/>
              </w:rPr>
              <w:t>87,37</w:t>
            </w:r>
            <w:r w:rsidRPr="00971142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392" w:type="pct"/>
            <w:noWrap/>
            <w:vAlign w:val="center"/>
            <w:hideMark/>
          </w:tcPr>
          <w:p w14:paraId="532EB64D" w14:textId="77777777" w:rsidR="00971142" w:rsidRPr="00971142" w:rsidRDefault="00971142" w:rsidP="00063365">
            <w:pPr>
              <w:ind w:firstLine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71142" w:rsidRPr="00971142" w14:paraId="59520E5C" w14:textId="77777777" w:rsidTr="00063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noWrap/>
            <w:vAlign w:val="center"/>
            <w:hideMark/>
          </w:tcPr>
          <w:p w14:paraId="27BC3AA0" w14:textId="77777777" w:rsidR="00971142" w:rsidRPr="00971142" w:rsidRDefault="00971142" w:rsidP="00971142">
            <w:pPr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3295 Pristojbe i naknade</w:t>
            </w:r>
          </w:p>
        </w:tc>
        <w:tc>
          <w:tcPr>
            <w:tcW w:w="546" w:type="pct"/>
            <w:noWrap/>
            <w:vAlign w:val="center"/>
            <w:hideMark/>
          </w:tcPr>
          <w:p w14:paraId="7B21CB83" w14:textId="0C838638" w:rsidR="00971142" w:rsidRPr="00971142" w:rsidRDefault="00E809FB" w:rsidP="000633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3.362,04</w:t>
            </w:r>
          </w:p>
        </w:tc>
        <w:tc>
          <w:tcPr>
            <w:tcW w:w="496" w:type="pct"/>
            <w:gridSpan w:val="2"/>
            <w:noWrap/>
            <w:vAlign w:val="center"/>
            <w:hideMark/>
          </w:tcPr>
          <w:p w14:paraId="5A89540E" w14:textId="77777777" w:rsidR="00971142" w:rsidRPr="00971142" w:rsidRDefault="00971142" w:rsidP="00063365">
            <w:pPr>
              <w:ind w:firstLine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pct"/>
            <w:noWrap/>
            <w:vAlign w:val="center"/>
            <w:hideMark/>
          </w:tcPr>
          <w:p w14:paraId="616A737A" w14:textId="77777777" w:rsidR="00971142" w:rsidRPr="00971142" w:rsidRDefault="00971142" w:rsidP="00063365">
            <w:pPr>
              <w:ind w:firstLine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95" w:type="pct"/>
            <w:noWrap/>
            <w:vAlign w:val="center"/>
            <w:hideMark/>
          </w:tcPr>
          <w:p w14:paraId="4BDCF9B8" w14:textId="5B009582" w:rsidR="00971142" w:rsidRPr="00971142" w:rsidRDefault="00E809FB" w:rsidP="000633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3.920,00</w:t>
            </w:r>
          </w:p>
        </w:tc>
        <w:tc>
          <w:tcPr>
            <w:tcW w:w="440" w:type="pct"/>
            <w:noWrap/>
            <w:vAlign w:val="center"/>
            <w:hideMark/>
          </w:tcPr>
          <w:p w14:paraId="7764DEFB" w14:textId="31734273" w:rsidR="00971142" w:rsidRPr="00971142" w:rsidRDefault="00971142" w:rsidP="000633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1</w:t>
            </w:r>
            <w:r w:rsidR="00E809FB">
              <w:rPr>
                <w:rFonts w:ascii="Arial" w:hAnsi="Arial" w:cs="Arial"/>
                <w:sz w:val="20"/>
              </w:rPr>
              <w:t>16,60</w:t>
            </w:r>
            <w:r w:rsidRPr="00971142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392" w:type="pct"/>
            <w:noWrap/>
            <w:vAlign w:val="center"/>
            <w:hideMark/>
          </w:tcPr>
          <w:p w14:paraId="73CB4CE6" w14:textId="77777777" w:rsidR="00971142" w:rsidRPr="00971142" w:rsidRDefault="00971142" w:rsidP="00063365">
            <w:pPr>
              <w:ind w:firstLine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71142" w:rsidRPr="00971142" w14:paraId="28B5ECEA" w14:textId="77777777" w:rsidTr="00063365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noWrap/>
            <w:vAlign w:val="center"/>
            <w:hideMark/>
          </w:tcPr>
          <w:p w14:paraId="3BFDD489" w14:textId="77777777" w:rsidR="00971142" w:rsidRPr="00971142" w:rsidRDefault="00971142" w:rsidP="00971142">
            <w:pPr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3299 Ostali nespomenuti rashodi poslovanja</w:t>
            </w:r>
          </w:p>
        </w:tc>
        <w:tc>
          <w:tcPr>
            <w:tcW w:w="546" w:type="pct"/>
            <w:noWrap/>
            <w:vAlign w:val="center"/>
            <w:hideMark/>
          </w:tcPr>
          <w:p w14:paraId="13CF61F1" w14:textId="6604E308" w:rsidR="00971142" w:rsidRPr="00971142" w:rsidRDefault="00E809FB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5.840,64</w:t>
            </w:r>
          </w:p>
        </w:tc>
        <w:tc>
          <w:tcPr>
            <w:tcW w:w="496" w:type="pct"/>
            <w:gridSpan w:val="2"/>
            <w:noWrap/>
            <w:vAlign w:val="center"/>
            <w:hideMark/>
          </w:tcPr>
          <w:p w14:paraId="15ED09AF" w14:textId="77777777" w:rsidR="00971142" w:rsidRPr="00971142" w:rsidRDefault="00971142" w:rsidP="00063365">
            <w:pPr>
              <w:ind w:firstLine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pct"/>
            <w:noWrap/>
            <w:vAlign w:val="center"/>
            <w:hideMark/>
          </w:tcPr>
          <w:p w14:paraId="41993BB7" w14:textId="77777777" w:rsidR="00971142" w:rsidRPr="00971142" w:rsidRDefault="00971142" w:rsidP="00063365">
            <w:pPr>
              <w:ind w:firstLine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95" w:type="pct"/>
            <w:noWrap/>
            <w:vAlign w:val="center"/>
            <w:hideMark/>
          </w:tcPr>
          <w:p w14:paraId="2E94BDB6" w14:textId="3D50CF15" w:rsidR="00971142" w:rsidRPr="00971142" w:rsidRDefault="00E809FB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22.911,14</w:t>
            </w:r>
          </w:p>
        </w:tc>
        <w:tc>
          <w:tcPr>
            <w:tcW w:w="440" w:type="pct"/>
            <w:noWrap/>
            <w:vAlign w:val="center"/>
            <w:hideMark/>
          </w:tcPr>
          <w:p w14:paraId="1B3ECDFB" w14:textId="2B196A5F" w:rsidR="00971142" w:rsidRPr="00971142" w:rsidRDefault="00971142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3</w:t>
            </w:r>
            <w:r w:rsidR="00E809FB">
              <w:rPr>
                <w:rFonts w:ascii="Arial" w:hAnsi="Arial" w:cs="Arial"/>
                <w:sz w:val="20"/>
              </w:rPr>
              <w:t>92,27</w:t>
            </w:r>
            <w:r w:rsidRPr="00971142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392" w:type="pct"/>
            <w:noWrap/>
            <w:vAlign w:val="center"/>
            <w:hideMark/>
          </w:tcPr>
          <w:p w14:paraId="5370C803" w14:textId="77777777" w:rsidR="00971142" w:rsidRPr="00971142" w:rsidRDefault="00971142" w:rsidP="00063365">
            <w:pPr>
              <w:ind w:firstLine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71142" w:rsidRPr="00971142" w14:paraId="62F9B94E" w14:textId="77777777" w:rsidTr="00063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noWrap/>
            <w:vAlign w:val="center"/>
            <w:hideMark/>
          </w:tcPr>
          <w:p w14:paraId="664E8DF8" w14:textId="77777777" w:rsidR="00971142" w:rsidRPr="00971142" w:rsidRDefault="00971142" w:rsidP="00971142">
            <w:pPr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34 Financijski rashodi</w:t>
            </w:r>
          </w:p>
        </w:tc>
        <w:tc>
          <w:tcPr>
            <w:tcW w:w="546" w:type="pct"/>
            <w:noWrap/>
            <w:vAlign w:val="center"/>
            <w:hideMark/>
          </w:tcPr>
          <w:p w14:paraId="6EA94F70" w14:textId="58A98909" w:rsidR="00971142" w:rsidRPr="00971142" w:rsidRDefault="00E809FB" w:rsidP="000633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352,35</w:t>
            </w:r>
          </w:p>
        </w:tc>
        <w:tc>
          <w:tcPr>
            <w:tcW w:w="496" w:type="pct"/>
            <w:gridSpan w:val="2"/>
            <w:noWrap/>
            <w:vAlign w:val="center"/>
            <w:hideMark/>
          </w:tcPr>
          <w:p w14:paraId="70596E8D" w14:textId="77777777" w:rsidR="00971142" w:rsidRPr="00971142" w:rsidRDefault="00971142" w:rsidP="00063365">
            <w:pPr>
              <w:ind w:firstLine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pct"/>
            <w:noWrap/>
            <w:vAlign w:val="center"/>
            <w:hideMark/>
          </w:tcPr>
          <w:p w14:paraId="31F30299" w14:textId="77777777" w:rsidR="00971142" w:rsidRPr="00971142" w:rsidRDefault="00971142" w:rsidP="00063365">
            <w:pPr>
              <w:ind w:firstLine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95" w:type="pct"/>
            <w:noWrap/>
            <w:vAlign w:val="center"/>
            <w:hideMark/>
          </w:tcPr>
          <w:p w14:paraId="52B7664C" w14:textId="1EEF15B0" w:rsidR="00971142" w:rsidRPr="00971142" w:rsidRDefault="00E809FB" w:rsidP="000633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129,56</w:t>
            </w:r>
          </w:p>
        </w:tc>
        <w:tc>
          <w:tcPr>
            <w:tcW w:w="440" w:type="pct"/>
            <w:noWrap/>
            <w:vAlign w:val="center"/>
            <w:hideMark/>
          </w:tcPr>
          <w:p w14:paraId="60DC4CB8" w14:textId="3FF51367" w:rsidR="00971142" w:rsidRPr="00971142" w:rsidRDefault="00E809FB" w:rsidP="000633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36,77</w:t>
            </w:r>
            <w:r w:rsidR="00971142" w:rsidRPr="00971142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392" w:type="pct"/>
            <w:noWrap/>
            <w:vAlign w:val="center"/>
            <w:hideMark/>
          </w:tcPr>
          <w:p w14:paraId="7E782A3F" w14:textId="77777777" w:rsidR="00971142" w:rsidRPr="00971142" w:rsidRDefault="00971142" w:rsidP="00063365">
            <w:pPr>
              <w:ind w:firstLine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71142" w:rsidRPr="00971142" w14:paraId="647268B2" w14:textId="77777777" w:rsidTr="00063365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noWrap/>
            <w:vAlign w:val="center"/>
            <w:hideMark/>
          </w:tcPr>
          <w:p w14:paraId="2146E072" w14:textId="77777777" w:rsidR="00971142" w:rsidRPr="00971142" w:rsidRDefault="00971142" w:rsidP="00971142">
            <w:pPr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343 Ostali financijski rashodi</w:t>
            </w:r>
          </w:p>
        </w:tc>
        <w:tc>
          <w:tcPr>
            <w:tcW w:w="546" w:type="pct"/>
            <w:noWrap/>
            <w:vAlign w:val="center"/>
            <w:hideMark/>
          </w:tcPr>
          <w:p w14:paraId="371D399A" w14:textId="1E4DCDCC" w:rsidR="00971142" w:rsidRPr="00971142" w:rsidRDefault="00E809FB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352,35</w:t>
            </w:r>
          </w:p>
        </w:tc>
        <w:tc>
          <w:tcPr>
            <w:tcW w:w="496" w:type="pct"/>
            <w:gridSpan w:val="2"/>
            <w:noWrap/>
            <w:vAlign w:val="center"/>
            <w:hideMark/>
          </w:tcPr>
          <w:p w14:paraId="773787A8" w14:textId="77777777" w:rsidR="00971142" w:rsidRPr="00971142" w:rsidRDefault="00971142" w:rsidP="00063365">
            <w:pPr>
              <w:ind w:firstLine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pct"/>
            <w:noWrap/>
            <w:vAlign w:val="center"/>
            <w:hideMark/>
          </w:tcPr>
          <w:p w14:paraId="285C3982" w14:textId="77777777" w:rsidR="00971142" w:rsidRPr="00971142" w:rsidRDefault="00971142" w:rsidP="00063365">
            <w:pPr>
              <w:ind w:firstLine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95" w:type="pct"/>
            <w:noWrap/>
            <w:vAlign w:val="center"/>
            <w:hideMark/>
          </w:tcPr>
          <w:p w14:paraId="75170544" w14:textId="79B64176" w:rsidR="00971142" w:rsidRPr="00971142" w:rsidRDefault="00E809FB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129,56</w:t>
            </w:r>
          </w:p>
        </w:tc>
        <w:tc>
          <w:tcPr>
            <w:tcW w:w="440" w:type="pct"/>
            <w:noWrap/>
            <w:vAlign w:val="center"/>
            <w:hideMark/>
          </w:tcPr>
          <w:p w14:paraId="0F320821" w14:textId="73881BF7" w:rsidR="00971142" w:rsidRPr="00971142" w:rsidRDefault="00E809FB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36,77</w:t>
            </w:r>
            <w:r w:rsidR="00971142" w:rsidRPr="00971142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392" w:type="pct"/>
            <w:noWrap/>
            <w:vAlign w:val="center"/>
            <w:hideMark/>
          </w:tcPr>
          <w:p w14:paraId="0D6E885F" w14:textId="77777777" w:rsidR="00971142" w:rsidRPr="00971142" w:rsidRDefault="00971142" w:rsidP="00063365">
            <w:pPr>
              <w:ind w:firstLine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71142" w:rsidRPr="00971142" w14:paraId="0712BF88" w14:textId="77777777" w:rsidTr="00063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noWrap/>
            <w:vAlign w:val="center"/>
            <w:hideMark/>
          </w:tcPr>
          <w:p w14:paraId="142759BF" w14:textId="77777777" w:rsidR="00971142" w:rsidRPr="00971142" w:rsidRDefault="00971142" w:rsidP="00971142">
            <w:pPr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3431 Bankarske usluge i usluge platnog prometa</w:t>
            </w:r>
          </w:p>
        </w:tc>
        <w:tc>
          <w:tcPr>
            <w:tcW w:w="546" w:type="pct"/>
            <w:noWrap/>
            <w:vAlign w:val="center"/>
            <w:hideMark/>
          </w:tcPr>
          <w:p w14:paraId="44AAA923" w14:textId="5397B5A1" w:rsidR="00971142" w:rsidRPr="00971142" w:rsidRDefault="00E809FB" w:rsidP="000633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102,35</w:t>
            </w:r>
          </w:p>
        </w:tc>
        <w:tc>
          <w:tcPr>
            <w:tcW w:w="496" w:type="pct"/>
            <w:gridSpan w:val="2"/>
            <w:noWrap/>
            <w:vAlign w:val="center"/>
            <w:hideMark/>
          </w:tcPr>
          <w:p w14:paraId="622778C2" w14:textId="77777777" w:rsidR="00971142" w:rsidRPr="00971142" w:rsidRDefault="00971142" w:rsidP="00063365">
            <w:pPr>
              <w:ind w:firstLine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pct"/>
            <w:noWrap/>
            <w:vAlign w:val="center"/>
            <w:hideMark/>
          </w:tcPr>
          <w:p w14:paraId="1F508A89" w14:textId="77777777" w:rsidR="00971142" w:rsidRPr="00971142" w:rsidRDefault="00971142" w:rsidP="00063365">
            <w:pPr>
              <w:ind w:firstLine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95" w:type="pct"/>
            <w:noWrap/>
            <w:vAlign w:val="center"/>
            <w:hideMark/>
          </w:tcPr>
          <w:p w14:paraId="6FDF7E5C" w14:textId="0F70BB4E" w:rsidR="00971142" w:rsidRPr="00971142" w:rsidRDefault="00E809FB" w:rsidP="000633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105,80</w:t>
            </w:r>
          </w:p>
        </w:tc>
        <w:tc>
          <w:tcPr>
            <w:tcW w:w="440" w:type="pct"/>
            <w:noWrap/>
            <w:vAlign w:val="center"/>
            <w:hideMark/>
          </w:tcPr>
          <w:p w14:paraId="6BFF9265" w14:textId="6BD72643" w:rsidR="00971142" w:rsidRPr="00971142" w:rsidRDefault="00E809FB" w:rsidP="000633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103,37</w:t>
            </w:r>
            <w:r w:rsidR="00971142" w:rsidRPr="00971142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392" w:type="pct"/>
            <w:noWrap/>
            <w:vAlign w:val="center"/>
            <w:hideMark/>
          </w:tcPr>
          <w:p w14:paraId="46A01A03" w14:textId="77777777" w:rsidR="00971142" w:rsidRPr="00971142" w:rsidRDefault="00971142" w:rsidP="00063365">
            <w:pPr>
              <w:ind w:firstLine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71142" w:rsidRPr="00971142" w14:paraId="6FF91964" w14:textId="77777777" w:rsidTr="00063365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noWrap/>
            <w:vAlign w:val="center"/>
            <w:hideMark/>
          </w:tcPr>
          <w:p w14:paraId="754A8118" w14:textId="77777777" w:rsidR="00971142" w:rsidRPr="00971142" w:rsidRDefault="00971142" w:rsidP="00971142">
            <w:pPr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3434 Ostali nespomenuti financijski rashodi</w:t>
            </w:r>
          </w:p>
        </w:tc>
        <w:tc>
          <w:tcPr>
            <w:tcW w:w="546" w:type="pct"/>
            <w:noWrap/>
            <w:vAlign w:val="center"/>
            <w:hideMark/>
          </w:tcPr>
          <w:p w14:paraId="46477ADE" w14:textId="539B5145" w:rsidR="00971142" w:rsidRPr="00971142" w:rsidRDefault="00E809FB" w:rsidP="00E809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250,00</w:t>
            </w:r>
          </w:p>
        </w:tc>
        <w:tc>
          <w:tcPr>
            <w:tcW w:w="496" w:type="pct"/>
            <w:gridSpan w:val="2"/>
            <w:noWrap/>
            <w:vAlign w:val="center"/>
            <w:hideMark/>
          </w:tcPr>
          <w:p w14:paraId="3F4167F2" w14:textId="77777777" w:rsidR="00971142" w:rsidRPr="00971142" w:rsidRDefault="00971142" w:rsidP="00063365">
            <w:pPr>
              <w:ind w:firstLine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pct"/>
            <w:noWrap/>
            <w:vAlign w:val="center"/>
            <w:hideMark/>
          </w:tcPr>
          <w:p w14:paraId="4B3D8BD3" w14:textId="77777777" w:rsidR="00971142" w:rsidRPr="00971142" w:rsidRDefault="00971142" w:rsidP="00063365">
            <w:pPr>
              <w:ind w:firstLine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95" w:type="pct"/>
            <w:noWrap/>
            <w:vAlign w:val="center"/>
            <w:hideMark/>
          </w:tcPr>
          <w:p w14:paraId="132A007C" w14:textId="0364B94E" w:rsidR="00971142" w:rsidRPr="00971142" w:rsidRDefault="00E809FB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23,76</w:t>
            </w:r>
          </w:p>
        </w:tc>
        <w:tc>
          <w:tcPr>
            <w:tcW w:w="440" w:type="pct"/>
            <w:noWrap/>
            <w:vAlign w:val="center"/>
            <w:hideMark/>
          </w:tcPr>
          <w:p w14:paraId="4D615EED" w14:textId="28A63602" w:rsidR="00971142" w:rsidRPr="00971142" w:rsidRDefault="00E809FB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9,50</w:t>
            </w:r>
            <w:r w:rsidR="00971142" w:rsidRPr="00971142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392" w:type="pct"/>
            <w:noWrap/>
            <w:vAlign w:val="center"/>
            <w:hideMark/>
          </w:tcPr>
          <w:p w14:paraId="2B8387AF" w14:textId="77777777" w:rsidR="00971142" w:rsidRPr="00971142" w:rsidRDefault="00971142" w:rsidP="00063365">
            <w:pPr>
              <w:ind w:firstLine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71142" w:rsidRPr="00971142" w14:paraId="0EFEF0CB" w14:textId="77777777" w:rsidTr="00063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noWrap/>
            <w:vAlign w:val="center"/>
            <w:hideMark/>
          </w:tcPr>
          <w:p w14:paraId="425002D8" w14:textId="77777777" w:rsidR="00971142" w:rsidRPr="00971142" w:rsidRDefault="00971142" w:rsidP="00971142">
            <w:pPr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38 Ostali rashodi</w:t>
            </w:r>
          </w:p>
        </w:tc>
        <w:tc>
          <w:tcPr>
            <w:tcW w:w="546" w:type="pct"/>
            <w:noWrap/>
            <w:vAlign w:val="center"/>
            <w:hideMark/>
          </w:tcPr>
          <w:p w14:paraId="1289F981" w14:textId="77777777" w:rsidR="00971142" w:rsidRPr="00971142" w:rsidRDefault="00971142" w:rsidP="000633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629,65</w:t>
            </w:r>
          </w:p>
        </w:tc>
        <w:tc>
          <w:tcPr>
            <w:tcW w:w="496" w:type="pct"/>
            <w:gridSpan w:val="2"/>
            <w:noWrap/>
            <w:vAlign w:val="center"/>
            <w:hideMark/>
          </w:tcPr>
          <w:p w14:paraId="523585F4" w14:textId="77777777" w:rsidR="00971142" w:rsidRPr="00971142" w:rsidRDefault="00971142" w:rsidP="00063365">
            <w:pPr>
              <w:ind w:firstLine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pct"/>
            <w:noWrap/>
            <w:vAlign w:val="center"/>
            <w:hideMark/>
          </w:tcPr>
          <w:p w14:paraId="6A60D567" w14:textId="77777777" w:rsidR="00971142" w:rsidRPr="00971142" w:rsidRDefault="00971142" w:rsidP="00063365">
            <w:pPr>
              <w:ind w:firstLine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95" w:type="pct"/>
            <w:noWrap/>
            <w:vAlign w:val="center"/>
            <w:hideMark/>
          </w:tcPr>
          <w:p w14:paraId="1FE7C29C" w14:textId="20BC9223" w:rsidR="00971142" w:rsidRPr="00971142" w:rsidRDefault="00E809FB" w:rsidP="00E809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676,00</w:t>
            </w:r>
          </w:p>
        </w:tc>
        <w:tc>
          <w:tcPr>
            <w:tcW w:w="440" w:type="pct"/>
            <w:noWrap/>
            <w:vAlign w:val="center"/>
            <w:hideMark/>
          </w:tcPr>
          <w:p w14:paraId="1921AD9F" w14:textId="469A832E" w:rsidR="00971142" w:rsidRPr="00971142" w:rsidRDefault="00E809FB" w:rsidP="000633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107,36</w:t>
            </w:r>
            <w:r w:rsidR="00971142" w:rsidRPr="00971142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392" w:type="pct"/>
            <w:noWrap/>
            <w:vAlign w:val="center"/>
            <w:hideMark/>
          </w:tcPr>
          <w:p w14:paraId="3C0E6329" w14:textId="77777777" w:rsidR="00971142" w:rsidRPr="00971142" w:rsidRDefault="00971142" w:rsidP="00063365">
            <w:pPr>
              <w:ind w:firstLine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71142" w:rsidRPr="00971142" w14:paraId="4FF13385" w14:textId="77777777" w:rsidTr="00063365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noWrap/>
            <w:vAlign w:val="center"/>
            <w:hideMark/>
          </w:tcPr>
          <w:p w14:paraId="65684781" w14:textId="77777777" w:rsidR="00971142" w:rsidRPr="00971142" w:rsidRDefault="00971142" w:rsidP="00971142">
            <w:pPr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381 Tekuće donacije</w:t>
            </w:r>
          </w:p>
        </w:tc>
        <w:tc>
          <w:tcPr>
            <w:tcW w:w="546" w:type="pct"/>
            <w:noWrap/>
            <w:vAlign w:val="center"/>
            <w:hideMark/>
          </w:tcPr>
          <w:p w14:paraId="6C8BFCB2" w14:textId="77777777" w:rsidR="00971142" w:rsidRPr="00971142" w:rsidRDefault="00971142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629,65</w:t>
            </w:r>
          </w:p>
        </w:tc>
        <w:tc>
          <w:tcPr>
            <w:tcW w:w="496" w:type="pct"/>
            <w:gridSpan w:val="2"/>
            <w:noWrap/>
            <w:vAlign w:val="center"/>
            <w:hideMark/>
          </w:tcPr>
          <w:p w14:paraId="516A3AE4" w14:textId="77777777" w:rsidR="00971142" w:rsidRPr="00971142" w:rsidRDefault="00971142" w:rsidP="00063365">
            <w:pPr>
              <w:ind w:firstLine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pct"/>
            <w:noWrap/>
            <w:vAlign w:val="center"/>
            <w:hideMark/>
          </w:tcPr>
          <w:p w14:paraId="73620AFA" w14:textId="77777777" w:rsidR="00971142" w:rsidRPr="00971142" w:rsidRDefault="00971142" w:rsidP="00063365">
            <w:pPr>
              <w:ind w:firstLine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95" w:type="pct"/>
            <w:noWrap/>
            <w:vAlign w:val="center"/>
            <w:hideMark/>
          </w:tcPr>
          <w:p w14:paraId="134C03F9" w14:textId="52C06329" w:rsidR="00971142" w:rsidRPr="00971142" w:rsidRDefault="00E809FB" w:rsidP="00E809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676,00</w:t>
            </w:r>
          </w:p>
        </w:tc>
        <w:tc>
          <w:tcPr>
            <w:tcW w:w="440" w:type="pct"/>
            <w:noWrap/>
            <w:vAlign w:val="center"/>
            <w:hideMark/>
          </w:tcPr>
          <w:p w14:paraId="66411157" w14:textId="232B46AD" w:rsidR="00971142" w:rsidRPr="00971142" w:rsidRDefault="00E809FB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107,36</w:t>
            </w:r>
            <w:r w:rsidR="00971142" w:rsidRPr="00971142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392" w:type="pct"/>
            <w:noWrap/>
            <w:vAlign w:val="center"/>
            <w:hideMark/>
          </w:tcPr>
          <w:p w14:paraId="6943250C" w14:textId="77777777" w:rsidR="00971142" w:rsidRPr="00971142" w:rsidRDefault="00971142" w:rsidP="00063365">
            <w:pPr>
              <w:ind w:firstLine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71142" w:rsidRPr="00971142" w14:paraId="0DD33FC0" w14:textId="77777777" w:rsidTr="00063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noWrap/>
            <w:vAlign w:val="center"/>
            <w:hideMark/>
          </w:tcPr>
          <w:p w14:paraId="73526050" w14:textId="77777777" w:rsidR="00971142" w:rsidRPr="00971142" w:rsidRDefault="00971142" w:rsidP="00971142">
            <w:pPr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3812 Tekuće donacije u naravi</w:t>
            </w:r>
          </w:p>
        </w:tc>
        <w:tc>
          <w:tcPr>
            <w:tcW w:w="546" w:type="pct"/>
            <w:noWrap/>
            <w:vAlign w:val="center"/>
            <w:hideMark/>
          </w:tcPr>
          <w:p w14:paraId="3A45C597" w14:textId="77777777" w:rsidR="00971142" w:rsidRPr="00971142" w:rsidRDefault="00971142" w:rsidP="000633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629,65</w:t>
            </w:r>
          </w:p>
        </w:tc>
        <w:tc>
          <w:tcPr>
            <w:tcW w:w="496" w:type="pct"/>
            <w:gridSpan w:val="2"/>
            <w:noWrap/>
            <w:vAlign w:val="center"/>
            <w:hideMark/>
          </w:tcPr>
          <w:p w14:paraId="21B9F452" w14:textId="77777777" w:rsidR="00971142" w:rsidRPr="00971142" w:rsidRDefault="00971142" w:rsidP="00063365">
            <w:pPr>
              <w:ind w:firstLine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pct"/>
            <w:noWrap/>
            <w:vAlign w:val="center"/>
            <w:hideMark/>
          </w:tcPr>
          <w:p w14:paraId="75DEA5AF" w14:textId="77777777" w:rsidR="00971142" w:rsidRPr="00971142" w:rsidRDefault="00971142" w:rsidP="00063365">
            <w:pPr>
              <w:ind w:firstLine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95" w:type="pct"/>
            <w:noWrap/>
            <w:vAlign w:val="center"/>
            <w:hideMark/>
          </w:tcPr>
          <w:p w14:paraId="798717BE" w14:textId="3C8140A4" w:rsidR="00971142" w:rsidRPr="00971142" w:rsidRDefault="00E809FB" w:rsidP="00E809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676,00</w:t>
            </w:r>
          </w:p>
        </w:tc>
        <w:tc>
          <w:tcPr>
            <w:tcW w:w="440" w:type="pct"/>
            <w:noWrap/>
            <w:vAlign w:val="center"/>
            <w:hideMark/>
          </w:tcPr>
          <w:p w14:paraId="4EA6C6E3" w14:textId="122D861A" w:rsidR="00971142" w:rsidRPr="00971142" w:rsidRDefault="00E809FB" w:rsidP="000633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107,36</w:t>
            </w:r>
            <w:r w:rsidR="00971142" w:rsidRPr="00971142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392" w:type="pct"/>
            <w:noWrap/>
            <w:vAlign w:val="center"/>
            <w:hideMark/>
          </w:tcPr>
          <w:p w14:paraId="6F28DDD6" w14:textId="77777777" w:rsidR="00971142" w:rsidRPr="00971142" w:rsidRDefault="00971142" w:rsidP="00063365">
            <w:pPr>
              <w:ind w:firstLine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71142" w:rsidRPr="00971142" w14:paraId="6C88AB30" w14:textId="77777777" w:rsidTr="00063365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noWrap/>
            <w:vAlign w:val="center"/>
            <w:hideMark/>
          </w:tcPr>
          <w:p w14:paraId="7C415687" w14:textId="77777777" w:rsidR="00971142" w:rsidRPr="00971142" w:rsidRDefault="00971142" w:rsidP="00971142">
            <w:pPr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4 Rashodi za nabavu nefinancijske imovine</w:t>
            </w:r>
          </w:p>
        </w:tc>
        <w:tc>
          <w:tcPr>
            <w:tcW w:w="546" w:type="pct"/>
            <w:noWrap/>
            <w:vAlign w:val="center"/>
            <w:hideMark/>
          </w:tcPr>
          <w:p w14:paraId="71A17891" w14:textId="21D1AE9B" w:rsidR="00971142" w:rsidRPr="00971142" w:rsidRDefault="00EE38F0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7.587,02</w:t>
            </w:r>
          </w:p>
        </w:tc>
        <w:tc>
          <w:tcPr>
            <w:tcW w:w="496" w:type="pct"/>
            <w:gridSpan w:val="2"/>
            <w:noWrap/>
            <w:vAlign w:val="center"/>
            <w:hideMark/>
          </w:tcPr>
          <w:p w14:paraId="5A9B58DF" w14:textId="77777777" w:rsidR="00971142" w:rsidRPr="00971142" w:rsidRDefault="00971142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71142">
              <w:rPr>
                <w:rFonts w:ascii="Arial" w:hAnsi="Arial" w:cs="Arial"/>
                <w:b/>
                <w:bCs/>
                <w:sz w:val="20"/>
              </w:rPr>
              <w:t>5.000,00</w:t>
            </w:r>
          </w:p>
        </w:tc>
        <w:tc>
          <w:tcPr>
            <w:tcW w:w="545" w:type="pct"/>
            <w:noWrap/>
            <w:vAlign w:val="center"/>
            <w:hideMark/>
          </w:tcPr>
          <w:p w14:paraId="14AD4924" w14:textId="147268BE" w:rsidR="00971142" w:rsidRPr="00971142" w:rsidRDefault="00EE38F0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12.658</w:t>
            </w:r>
            <w:r w:rsidR="00971142" w:rsidRPr="00971142">
              <w:rPr>
                <w:rFonts w:ascii="Arial" w:hAnsi="Arial" w:cs="Arial"/>
                <w:b/>
                <w:bCs/>
                <w:sz w:val="20"/>
              </w:rPr>
              <w:t>,00</w:t>
            </w:r>
          </w:p>
        </w:tc>
        <w:tc>
          <w:tcPr>
            <w:tcW w:w="495" w:type="pct"/>
            <w:noWrap/>
            <w:vAlign w:val="center"/>
            <w:hideMark/>
          </w:tcPr>
          <w:p w14:paraId="56DBB3A8" w14:textId="32FDEDC2" w:rsidR="00971142" w:rsidRPr="00971142" w:rsidRDefault="00EE38F0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11.292,87</w:t>
            </w:r>
          </w:p>
        </w:tc>
        <w:tc>
          <w:tcPr>
            <w:tcW w:w="440" w:type="pct"/>
            <w:noWrap/>
            <w:vAlign w:val="center"/>
            <w:hideMark/>
          </w:tcPr>
          <w:p w14:paraId="45881C1B" w14:textId="403EB0C7" w:rsidR="00971142" w:rsidRPr="00971142" w:rsidRDefault="00EE38F0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148,84</w:t>
            </w:r>
            <w:r w:rsidR="00971142" w:rsidRPr="00971142">
              <w:rPr>
                <w:rFonts w:ascii="Arial" w:hAnsi="Arial" w:cs="Arial"/>
                <w:b/>
                <w:bCs/>
                <w:sz w:val="20"/>
              </w:rPr>
              <w:t>%</w:t>
            </w:r>
          </w:p>
        </w:tc>
        <w:tc>
          <w:tcPr>
            <w:tcW w:w="392" w:type="pct"/>
            <w:noWrap/>
            <w:vAlign w:val="center"/>
            <w:hideMark/>
          </w:tcPr>
          <w:p w14:paraId="11AB1D1D" w14:textId="25C3AC30" w:rsidR="00971142" w:rsidRPr="00971142" w:rsidRDefault="00EE38F0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89,22</w:t>
            </w:r>
            <w:r w:rsidR="00971142" w:rsidRPr="00971142">
              <w:rPr>
                <w:rFonts w:ascii="Arial" w:hAnsi="Arial" w:cs="Arial"/>
                <w:b/>
                <w:bCs/>
                <w:sz w:val="20"/>
              </w:rPr>
              <w:t>%</w:t>
            </w:r>
          </w:p>
        </w:tc>
      </w:tr>
      <w:tr w:rsidR="00971142" w:rsidRPr="00971142" w14:paraId="3D9587FB" w14:textId="77777777" w:rsidTr="00063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noWrap/>
            <w:vAlign w:val="center"/>
            <w:hideMark/>
          </w:tcPr>
          <w:p w14:paraId="521C3F7B" w14:textId="77777777" w:rsidR="00971142" w:rsidRPr="00971142" w:rsidRDefault="00971142" w:rsidP="00971142">
            <w:pPr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42 Rashodi za nabavu proizvedene dugotrajne imovine</w:t>
            </w:r>
          </w:p>
        </w:tc>
        <w:tc>
          <w:tcPr>
            <w:tcW w:w="546" w:type="pct"/>
            <w:noWrap/>
            <w:vAlign w:val="center"/>
            <w:hideMark/>
          </w:tcPr>
          <w:p w14:paraId="20BC3305" w14:textId="74CE4DDE" w:rsidR="00971142" w:rsidRPr="00971142" w:rsidRDefault="00EE38F0" w:rsidP="000633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7.587,02</w:t>
            </w:r>
          </w:p>
        </w:tc>
        <w:tc>
          <w:tcPr>
            <w:tcW w:w="496" w:type="pct"/>
            <w:gridSpan w:val="2"/>
            <w:noWrap/>
            <w:vAlign w:val="center"/>
            <w:hideMark/>
          </w:tcPr>
          <w:p w14:paraId="6EFDF86B" w14:textId="77777777" w:rsidR="00971142" w:rsidRPr="00971142" w:rsidRDefault="00971142" w:rsidP="00063365">
            <w:pPr>
              <w:ind w:firstLine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pct"/>
            <w:noWrap/>
            <w:vAlign w:val="center"/>
            <w:hideMark/>
          </w:tcPr>
          <w:p w14:paraId="20300427" w14:textId="77777777" w:rsidR="00971142" w:rsidRPr="00971142" w:rsidRDefault="00971142" w:rsidP="00063365">
            <w:pPr>
              <w:ind w:firstLine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95" w:type="pct"/>
            <w:noWrap/>
            <w:vAlign w:val="center"/>
            <w:hideMark/>
          </w:tcPr>
          <w:p w14:paraId="6D1C1991" w14:textId="4DE61BDE" w:rsidR="00971142" w:rsidRPr="00971142" w:rsidRDefault="00EE38F0" w:rsidP="000633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11.292,87</w:t>
            </w:r>
          </w:p>
        </w:tc>
        <w:tc>
          <w:tcPr>
            <w:tcW w:w="440" w:type="pct"/>
            <w:noWrap/>
            <w:vAlign w:val="center"/>
            <w:hideMark/>
          </w:tcPr>
          <w:p w14:paraId="6A0DC1DD" w14:textId="48817FF4" w:rsidR="00971142" w:rsidRPr="00971142" w:rsidRDefault="00EE38F0" w:rsidP="000633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148,84</w:t>
            </w:r>
            <w:r w:rsidR="00971142" w:rsidRPr="00971142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392" w:type="pct"/>
            <w:noWrap/>
            <w:vAlign w:val="center"/>
            <w:hideMark/>
          </w:tcPr>
          <w:p w14:paraId="2CD33498" w14:textId="77777777" w:rsidR="00971142" w:rsidRPr="00971142" w:rsidRDefault="00971142" w:rsidP="00063365">
            <w:pPr>
              <w:ind w:firstLine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71142" w:rsidRPr="00971142" w14:paraId="2159D44A" w14:textId="77777777" w:rsidTr="00063365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noWrap/>
            <w:vAlign w:val="center"/>
            <w:hideMark/>
          </w:tcPr>
          <w:p w14:paraId="2C8E7D14" w14:textId="77777777" w:rsidR="00971142" w:rsidRPr="00971142" w:rsidRDefault="00971142" w:rsidP="00971142">
            <w:pPr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422 Postrojenja i oprema</w:t>
            </w:r>
          </w:p>
        </w:tc>
        <w:tc>
          <w:tcPr>
            <w:tcW w:w="546" w:type="pct"/>
            <w:noWrap/>
            <w:vAlign w:val="center"/>
            <w:hideMark/>
          </w:tcPr>
          <w:p w14:paraId="71613A62" w14:textId="149E0DBA" w:rsidR="00971142" w:rsidRPr="00971142" w:rsidRDefault="00EE38F0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6.265,13</w:t>
            </w:r>
          </w:p>
        </w:tc>
        <w:tc>
          <w:tcPr>
            <w:tcW w:w="496" w:type="pct"/>
            <w:gridSpan w:val="2"/>
            <w:noWrap/>
            <w:vAlign w:val="center"/>
            <w:hideMark/>
          </w:tcPr>
          <w:p w14:paraId="3A09C4CD" w14:textId="77777777" w:rsidR="00971142" w:rsidRPr="00971142" w:rsidRDefault="00971142" w:rsidP="00063365">
            <w:pPr>
              <w:ind w:firstLine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pct"/>
            <w:noWrap/>
            <w:vAlign w:val="center"/>
            <w:hideMark/>
          </w:tcPr>
          <w:p w14:paraId="23CFC869" w14:textId="77777777" w:rsidR="00971142" w:rsidRPr="00971142" w:rsidRDefault="00971142" w:rsidP="00063365">
            <w:pPr>
              <w:ind w:firstLine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95" w:type="pct"/>
            <w:noWrap/>
            <w:vAlign w:val="center"/>
            <w:hideMark/>
          </w:tcPr>
          <w:p w14:paraId="7548391C" w14:textId="6C67D762" w:rsidR="00971142" w:rsidRPr="00971142" w:rsidRDefault="00EE38F0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10.106,14</w:t>
            </w:r>
          </w:p>
        </w:tc>
        <w:tc>
          <w:tcPr>
            <w:tcW w:w="440" w:type="pct"/>
            <w:noWrap/>
            <w:vAlign w:val="center"/>
            <w:hideMark/>
          </w:tcPr>
          <w:p w14:paraId="6EC3E69F" w14:textId="073BE821" w:rsidR="00971142" w:rsidRPr="00971142" w:rsidRDefault="00971142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1</w:t>
            </w:r>
            <w:r w:rsidR="00EE38F0">
              <w:rPr>
                <w:rFonts w:ascii="Arial" w:hAnsi="Arial" w:cs="Arial"/>
                <w:sz w:val="20"/>
              </w:rPr>
              <w:t>61,31</w:t>
            </w:r>
            <w:r w:rsidRPr="00971142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392" w:type="pct"/>
            <w:noWrap/>
            <w:vAlign w:val="center"/>
            <w:hideMark/>
          </w:tcPr>
          <w:p w14:paraId="6C7360EA" w14:textId="77777777" w:rsidR="00971142" w:rsidRPr="00971142" w:rsidRDefault="00971142" w:rsidP="00063365">
            <w:pPr>
              <w:ind w:firstLine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71142" w:rsidRPr="00971142" w14:paraId="3FE43659" w14:textId="77777777" w:rsidTr="00063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noWrap/>
            <w:vAlign w:val="center"/>
            <w:hideMark/>
          </w:tcPr>
          <w:p w14:paraId="0E31E849" w14:textId="77777777" w:rsidR="00971142" w:rsidRPr="00971142" w:rsidRDefault="00971142" w:rsidP="00971142">
            <w:pPr>
              <w:rPr>
                <w:rFonts w:ascii="Arial" w:hAnsi="Arial" w:cs="Arial"/>
                <w:sz w:val="20"/>
              </w:rPr>
            </w:pPr>
            <w:r w:rsidRPr="00971142">
              <w:rPr>
                <w:rFonts w:ascii="Arial" w:hAnsi="Arial" w:cs="Arial"/>
                <w:sz w:val="20"/>
              </w:rPr>
              <w:t>4221 Uredska oprema i namještaj</w:t>
            </w:r>
          </w:p>
        </w:tc>
        <w:tc>
          <w:tcPr>
            <w:tcW w:w="546" w:type="pct"/>
            <w:noWrap/>
            <w:vAlign w:val="center"/>
            <w:hideMark/>
          </w:tcPr>
          <w:p w14:paraId="2BA90459" w14:textId="75FC440F" w:rsidR="00971142" w:rsidRPr="00971142" w:rsidRDefault="00EE38F0" w:rsidP="000633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6.265,13</w:t>
            </w:r>
          </w:p>
        </w:tc>
        <w:tc>
          <w:tcPr>
            <w:tcW w:w="496" w:type="pct"/>
            <w:gridSpan w:val="2"/>
            <w:noWrap/>
            <w:vAlign w:val="center"/>
            <w:hideMark/>
          </w:tcPr>
          <w:p w14:paraId="0E189D48" w14:textId="77777777" w:rsidR="00971142" w:rsidRPr="00971142" w:rsidRDefault="00971142" w:rsidP="00063365">
            <w:pPr>
              <w:ind w:firstLine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pct"/>
            <w:noWrap/>
            <w:vAlign w:val="center"/>
            <w:hideMark/>
          </w:tcPr>
          <w:p w14:paraId="6156898D" w14:textId="77777777" w:rsidR="00971142" w:rsidRPr="00971142" w:rsidRDefault="00971142" w:rsidP="00063365">
            <w:pPr>
              <w:ind w:firstLine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95" w:type="pct"/>
            <w:noWrap/>
            <w:vAlign w:val="center"/>
            <w:hideMark/>
          </w:tcPr>
          <w:p w14:paraId="4FE7E17B" w14:textId="11127073" w:rsidR="00971142" w:rsidRPr="00971142" w:rsidRDefault="00EE38F0" w:rsidP="000633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6.217,39</w:t>
            </w:r>
          </w:p>
        </w:tc>
        <w:tc>
          <w:tcPr>
            <w:tcW w:w="440" w:type="pct"/>
            <w:noWrap/>
            <w:vAlign w:val="center"/>
            <w:hideMark/>
          </w:tcPr>
          <w:p w14:paraId="0DC1FDCF" w14:textId="76D511C0" w:rsidR="00971142" w:rsidRPr="00971142" w:rsidRDefault="00EE38F0" w:rsidP="000633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99,24</w:t>
            </w:r>
            <w:r w:rsidR="00971142" w:rsidRPr="00971142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392" w:type="pct"/>
            <w:noWrap/>
            <w:vAlign w:val="center"/>
            <w:hideMark/>
          </w:tcPr>
          <w:p w14:paraId="6632A4AC" w14:textId="77777777" w:rsidR="00971142" w:rsidRPr="00971142" w:rsidRDefault="00971142" w:rsidP="00063365">
            <w:pPr>
              <w:ind w:firstLine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71142" w:rsidRPr="00971142" w14:paraId="785CF129" w14:textId="77777777" w:rsidTr="00EE38F0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noWrap/>
            <w:vAlign w:val="center"/>
            <w:hideMark/>
          </w:tcPr>
          <w:p w14:paraId="3105C255" w14:textId="2007B7D1" w:rsidR="00971142" w:rsidRPr="00971142" w:rsidRDefault="00EE38F0" w:rsidP="009711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4227 Uređaji, strojevi i oprema za ostale namjene</w:t>
            </w:r>
          </w:p>
        </w:tc>
        <w:tc>
          <w:tcPr>
            <w:tcW w:w="546" w:type="pct"/>
            <w:noWrap/>
            <w:vAlign w:val="center"/>
          </w:tcPr>
          <w:p w14:paraId="44FD1417" w14:textId="098E8AAE" w:rsidR="00971142" w:rsidRPr="00971142" w:rsidRDefault="00971142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96" w:type="pct"/>
            <w:gridSpan w:val="2"/>
            <w:noWrap/>
            <w:vAlign w:val="center"/>
          </w:tcPr>
          <w:p w14:paraId="3BF88EB2" w14:textId="77777777" w:rsidR="00971142" w:rsidRPr="00971142" w:rsidRDefault="00971142" w:rsidP="00063365">
            <w:pPr>
              <w:ind w:firstLine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pct"/>
            <w:noWrap/>
            <w:vAlign w:val="center"/>
          </w:tcPr>
          <w:p w14:paraId="4987226C" w14:textId="77777777" w:rsidR="00971142" w:rsidRPr="00971142" w:rsidRDefault="00971142" w:rsidP="00063365">
            <w:pPr>
              <w:ind w:firstLine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95" w:type="pct"/>
            <w:noWrap/>
            <w:vAlign w:val="center"/>
          </w:tcPr>
          <w:p w14:paraId="60406851" w14:textId="62289EDB" w:rsidR="00971142" w:rsidRPr="00971142" w:rsidRDefault="00EE38F0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3.888,75</w:t>
            </w:r>
          </w:p>
        </w:tc>
        <w:tc>
          <w:tcPr>
            <w:tcW w:w="440" w:type="pct"/>
            <w:noWrap/>
            <w:vAlign w:val="center"/>
          </w:tcPr>
          <w:p w14:paraId="21EED886" w14:textId="2DDDDEBA" w:rsidR="00971142" w:rsidRPr="00971142" w:rsidRDefault="00EE38F0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0,00%</w:t>
            </w:r>
          </w:p>
        </w:tc>
        <w:tc>
          <w:tcPr>
            <w:tcW w:w="392" w:type="pct"/>
            <w:noWrap/>
            <w:vAlign w:val="center"/>
            <w:hideMark/>
          </w:tcPr>
          <w:p w14:paraId="62F55223" w14:textId="77777777" w:rsidR="00971142" w:rsidRPr="00971142" w:rsidRDefault="00971142" w:rsidP="00063365">
            <w:pPr>
              <w:ind w:firstLine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71142" w:rsidRPr="00971142" w14:paraId="7ED2DA75" w14:textId="77777777" w:rsidTr="00EE3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noWrap/>
            <w:vAlign w:val="center"/>
            <w:hideMark/>
          </w:tcPr>
          <w:p w14:paraId="209CBA0B" w14:textId="7760A813" w:rsidR="00971142" w:rsidRPr="00971142" w:rsidRDefault="00EE38F0" w:rsidP="009711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424 Knjige, umjetnička djela i ostale izložbene vrijednosti</w:t>
            </w:r>
          </w:p>
        </w:tc>
        <w:tc>
          <w:tcPr>
            <w:tcW w:w="546" w:type="pct"/>
            <w:noWrap/>
            <w:vAlign w:val="center"/>
          </w:tcPr>
          <w:p w14:paraId="3799ED1F" w14:textId="6406594E" w:rsidR="00971142" w:rsidRPr="00971142" w:rsidRDefault="00EE38F0" w:rsidP="000633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1.321,89</w:t>
            </w:r>
          </w:p>
        </w:tc>
        <w:tc>
          <w:tcPr>
            <w:tcW w:w="496" w:type="pct"/>
            <w:gridSpan w:val="2"/>
            <w:noWrap/>
            <w:vAlign w:val="center"/>
          </w:tcPr>
          <w:p w14:paraId="272A8FC9" w14:textId="77777777" w:rsidR="00971142" w:rsidRPr="00971142" w:rsidRDefault="00971142" w:rsidP="00063365">
            <w:pPr>
              <w:ind w:firstLine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pct"/>
            <w:noWrap/>
            <w:vAlign w:val="center"/>
          </w:tcPr>
          <w:p w14:paraId="26DADD79" w14:textId="77777777" w:rsidR="00971142" w:rsidRPr="00971142" w:rsidRDefault="00971142" w:rsidP="00063365">
            <w:pPr>
              <w:ind w:firstLine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95" w:type="pct"/>
            <w:noWrap/>
            <w:vAlign w:val="center"/>
          </w:tcPr>
          <w:p w14:paraId="356F416D" w14:textId="554D04A3" w:rsidR="00971142" w:rsidRPr="00971142" w:rsidRDefault="00EE38F0" w:rsidP="000633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1.186,73</w:t>
            </w:r>
          </w:p>
        </w:tc>
        <w:tc>
          <w:tcPr>
            <w:tcW w:w="440" w:type="pct"/>
            <w:noWrap/>
            <w:vAlign w:val="center"/>
          </w:tcPr>
          <w:p w14:paraId="082DBD9B" w14:textId="7487FC51" w:rsidR="00971142" w:rsidRPr="00971142" w:rsidRDefault="00EE38F0" w:rsidP="000633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89,78%</w:t>
            </w:r>
          </w:p>
        </w:tc>
        <w:tc>
          <w:tcPr>
            <w:tcW w:w="392" w:type="pct"/>
            <w:noWrap/>
            <w:vAlign w:val="center"/>
            <w:hideMark/>
          </w:tcPr>
          <w:p w14:paraId="5DCF8FF7" w14:textId="77777777" w:rsidR="00971142" w:rsidRPr="00971142" w:rsidRDefault="00971142" w:rsidP="00063365">
            <w:pPr>
              <w:ind w:firstLine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EE38F0" w:rsidRPr="00971142" w14:paraId="07DED183" w14:textId="77777777" w:rsidTr="00063365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noWrap/>
            <w:vAlign w:val="center"/>
          </w:tcPr>
          <w:p w14:paraId="59DB28D0" w14:textId="5A73B185" w:rsidR="00EE38F0" w:rsidRPr="00971142" w:rsidRDefault="00EE38F0" w:rsidP="009711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4241 Knjige</w:t>
            </w:r>
          </w:p>
        </w:tc>
        <w:tc>
          <w:tcPr>
            <w:tcW w:w="546" w:type="pct"/>
            <w:noWrap/>
            <w:vAlign w:val="center"/>
          </w:tcPr>
          <w:p w14:paraId="47B988C1" w14:textId="43C3D73C" w:rsidR="00EE38F0" w:rsidRPr="00971142" w:rsidRDefault="00EE38F0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1.321,89</w:t>
            </w:r>
          </w:p>
        </w:tc>
        <w:tc>
          <w:tcPr>
            <w:tcW w:w="496" w:type="pct"/>
            <w:gridSpan w:val="2"/>
            <w:noWrap/>
            <w:vAlign w:val="center"/>
          </w:tcPr>
          <w:p w14:paraId="33C0421C" w14:textId="77777777" w:rsidR="00EE38F0" w:rsidRPr="00971142" w:rsidRDefault="00EE38F0" w:rsidP="00063365">
            <w:pPr>
              <w:ind w:firstLine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pct"/>
            <w:noWrap/>
            <w:vAlign w:val="center"/>
          </w:tcPr>
          <w:p w14:paraId="71B4F885" w14:textId="77777777" w:rsidR="00EE38F0" w:rsidRPr="00971142" w:rsidRDefault="00EE38F0" w:rsidP="00063365">
            <w:pPr>
              <w:ind w:firstLine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95" w:type="pct"/>
            <w:noWrap/>
            <w:vAlign w:val="center"/>
          </w:tcPr>
          <w:p w14:paraId="46AF0A0A" w14:textId="078F79A7" w:rsidR="00EE38F0" w:rsidRPr="00971142" w:rsidRDefault="00EE38F0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1.186,73</w:t>
            </w:r>
          </w:p>
        </w:tc>
        <w:tc>
          <w:tcPr>
            <w:tcW w:w="440" w:type="pct"/>
            <w:noWrap/>
            <w:vAlign w:val="center"/>
          </w:tcPr>
          <w:p w14:paraId="4421080F" w14:textId="2C2480DC" w:rsidR="00EE38F0" w:rsidRPr="00971142" w:rsidRDefault="00EE38F0" w:rsidP="000633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89,78%</w:t>
            </w:r>
          </w:p>
        </w:tc>
        <w:tc>
          <w:tcPr>
            <w:tcW w:w="392" w:type="pct"/>
            <w:noWrap/>
            <w:vAlign w:val="center"/>
          </w:tcPr>
          <w:p w14:paraId="423F0CE7" w14:textId="77777777" w:rsidR="00EE38F0" w:rsidRPr="00971142" w:rsidRDefault="00EE38F0" w:rsidP="00063365">
            <w:pPr>
              <w:ind w:firstLine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</w:tbl>
    <w:p w14:paraId="454B1044" w14:textId="165C9267" w:rsidR="00063365" w:rsidRDefault="00063365" w:rsidP="006B7E04">
      <w:pPr>
        <w:ind w:firstLine="708"/>
        <w:jc w:val="both"/>
        <w:rPr>
          <w:rFonts w:ascii="Arial" w:hAnsi="Arial" w:cs="Arial"/>
        </w:rPr>
      </w:pPr>
    </w:p>
    <w:p w14:paraId="786947DD" w14:textId="79F6F04E" w:rsidR="00063365" w:rsidRDefault="00063365" w:rsidP="00063365">
      <w:pPr>
        <w:rPr>
          <w:rFonts w:ascii="Arial" w:hAnsi="Arial" w:cs="Arial"/>
        </w:rPr>
      </w:pPr>
    </w:p>
    <w:p w14:paraId="4FF145F9" w14:textId="77777777" w:rsidR="001846E3" w:rsidRPr="001846E3" w:rsidRDefault="001846E3" w:rsidP="001846E3">
      <w:pPr>
        <w:pStyle w:val="Odlomakpopisa"/>
        <w:ind w:left="1800"/>
        <w:rPr>
          <w:rFonts w:ascii="Arial" w:hAnsi="Arial" w:cs="Arial"/>
          <w:b/>
          <w:bCs/>
        </w:rPr>
      </w:pPr>
    </w:p>
    <w:p w14:paraId="0105D1A1" w14:textId="1A822ABF" w:rsidR="00063365" w:rsidRPr="001846E3" w:rsidRDefault="00063365" w:rsidP="001846E3">
      <w:pPr>
        <w:pStyle w:val="Odlomakpopisa"/>
        <w:numPr>
          <w:ilvl w:val="1"/>
          <w:numId w:val="12"/>
        </w:numPr>
        <w:jc w:val="center"/>
        <w:rPr>
          <w:rFonts w:ascii="Arial" w:hAnsi="Arial" w:cs="Arial"/>
          <w:b/>
          <w:bCs/>
        </w:rPr>
      </w:pPr>
      <w:r w:rsidRPr="001846E3">
        <w:rPr>
          <w:rFonts w:ascii="Arial" w:hAnsi="Arial" w:cs="Arial"/>
          <w:b/>
          <w:bCs/>
        </w:rPr>
        <w:t>IZVJEŠTAJ O PRIHODIMA I RASHODIMA PREMA IZVORIMA FINANCIRANJA</w:t>
      </w:r>
    </w:p>
    <w:p w14:paraId="167D5941" w14:textId="61D5D6CC" w:rsidR="00EF19B3" w:rsidRDefault="00EF19B3" w:rsidP="00EF19B3">
      <w:pPr>
        <w:pStyle w:val="Odlomakpopisa"/>
        <w:ind w:left="3240"/>
        <w:jc w:val="center"/>
        <w:rPr>
          <w:rFonts w:ascii="Arial" w:hAnsi="Arial" w:cs="Arial"/>
          <w:b/>
          <w:bCs/>
        </w:rPr>
      </w:pPr>
    </w:p>
    <w:p w14:paraId="639E3530" w14:textId="713C56D0" w:rsidR="00EF19B3" w:rsidRDefault="00EF19B3" w:rsidP="00EF19B3">
      <w:pPr>
        <w:pStyle w:val="Odlomakpopisa"/>
        <w:ind w:left="32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Članak 5.</w:t>
      </w:r>
    </w:p>
    <w:p w14:paraId="1004A7E6" w14:textId="77777777" w:rsidR="00EF19B3" w:rsidRPr="00EF19B3" w:rsidRDefault="00EF19B3" w:rsidP="00EF19B3">
      <w:pPr>
        <w:pStyle w:val="Odlomakpopisa"/>
        <w:ind w:left="3240"/>
        <w:jc w:val="center"/>
        <w:rPr>
          <w:rFonts w:ascii="Arial" w:hAnsi="Arial" w:cs="Arial"/>
          <w:b/>
          <w:bCs/>
        </w:rPr>
      </w:pPr>
    </w:p>
    <w:p w14:paraId="171C5411" w14:textId="77777777" w:rsidR="00A05932" w:rsidRDefault="00A05932" w:rsidP="00A05932">
      <w:pPr>
        <w:pStyle w:val="Odlomakpopisa"/>
        <w:ind w:left="1800"/>
        <w:rPr>
          <w:rFonts w:ascii="Arial" w:hAnsi="Arial" w:cs="Arial"/>
        </w:rPr>
      </w:pPr>
    </w:p>
    <w:tbl>
      <w:tblPr>
        <w:tblStyle w:val="Tamnatablicareetke5-isticanje5"/>
        <w:tblW w:w="14170" w:type="dxa"/>
        <w:tblLook w:val="04A0" w:firstRow="1" w:lastRow="0" w:firstColumn="1" w:lastColumn="0" w:noHBand="0" w:noVBand="1"/>
      </w:tblPr>
      <w:tblGrid>
        <w:gridCol w:w="5562"/>
        <w:gridCol w:w="1384"/>
        <w:gridCol w:w="1586"/>
        <w:gridCol w:w="1962"/>
        <w:gridCol w:w="1384"/>
        <w:gridCol w:w="1148"/>
        <w:gridCol w:w="1326"/>
      </w:tblGrid>
      <w:tr w:rsidR="00063365" w:rsidRPr="00063365" w14:paraId="3E1E4566" w14:textId="77777777" w:rsidTr="00BE16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2" w:type="dxa"/>
            <w:noWrap/>
            <w:vAlign w:val="center"/>
            <w:hideMark/>
          </w:tcPr>
          <w:p w14:paraId="0AA2325A" w14:textId="77777777" w:rsidR="00063365" w:rsidRPr="00063365" w:rsidRDefault="00063365" w:rsidP="00A05932">
            <w:pPr>
              <w:jc w:val="center"/>
              <w:rPr>
                <w:rFonts w:ascii="Arial" w:hAnsi="Arial" w:cs="Arial"/>
                <w:sz w:val="20"/>
              </w:rPr>
            </w:pPr>
            <w:r w:rsidRPr="00063365">
              <w:rPr>
                <w:rFonts w:ascii="Arial" w:hAnsi="Arial" w:cs="Arial"/>
                <w:sz w:val="20"/>
              </w:rPr>
              <w:t>Račun / opis</w:t>
            </w:r>
          </w:p>
        </w:tc>
        <w:tc>
          <w:tcPr>
            <w:tcW w:w="1376" w:type="dxa"/>
            <w:noWrap/>
            <w:vAlign w:val="center"/>
            <w:hideMark/>
          </w:tcPr>
          <w:p w14:paraId="0B7251DC" w14:textId="77777777" w:rsidR="00063365" w:rsidRPr="00063365" w:rsidRDefault="00063365" w:rsidP="00A059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063365">
              <w:rPr>
                <w:rFonts w:ascii="Arial" w:hAnsi="Arial" w:cs="Arial"/>
                <w:sz w:val="20"/>
              </w:rPr>
              <w:t>Izvršenje 2023.</w:t>
            </w:r>
          </w:p>
        </w:tc>
        <w:tc>
          <w:tcPr>
            <w:tcW w:w="1586" w:type="dxa"/>
            <w:noWrap/>
            <w:vAlign w:val="center"/>
            <w:hideMark/>
          </w:tcPr>
          <w:p w14:paraId="3BBB0A03" w14:textId="77777777" w:rsidR="00063365" w:rsidRPr="00063365" w:rsidRDefault="00063365" w:rsidP="00A059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063365">
              <w:rPr>
                <w:rFonts w:ascii="Arial" w:hAnsi="Arial" w:cs="Arial"/>
                <w:sz w:val="20"/>
              </w:rPr>
              <w:t>Izvorni plan 2024.</w:t>
            </w:r>
          </w:p>
        </w:tc>
        <w:tc>
          <w:tcPr>
            <w:tcW w:w="1962" w:type="dxa"/>
            <w:noWrap/>
            <w:vAlign w:val="center"/>
            <w:hideMark/>
          </w:tcPr>
          <w:p w14:paraId="117BEB8F" w14:textId="77777777" w:rsidR="00063365" w:rsidRPr="00063365" w:rsidRDefault="00063365" w:rsidP="00A059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063365">
              <w:rPr>
                <w:rFonts w:ascii="Arial" w:hAnsi="Arial" w:cs="Arial"/>
                <w:sz w:val="20"/>
              </w:rPr>
              <w:t>Tekući plan 2024.</w:t>
            </w:r>
          </w:p>
        </w:tc>
        <w:tc>
          <w:tcPr>
            <w:tcW w:w="1210" w:type="dxa"/>
            <w:noWrap/>
            <w:vAlign w:val="center"/>
            <w:hideMark/>
          </w:tcPr>
          <w:p w14:paraId="5A0897F4" w14:textId="77777777" w:rsidR="00063365" w:rsidRPr="00063365" w:rsidRDefault="00063365" w:rsidP="00A059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063365">
              <w:rPr>
                <w:rFonts w:ascii="Arial" w:hAnsi="Arial" w:cs="Arial"/>
                <w:sz w:val="20"/>
              </w:rPr>
              <w:t>Izvršenje 2024.</w:t>
            </w:r>
          </w:p>
        </w:tc>
        <w:tc>
          <w:tcPr>
            <w:tcW w:w="1148" w:type="dxa"/>
            <w:noWrap/>
            <w:vAlign w:val="center"/>
            <w:hideMark/>
          </w:tcPr>
          <w:p w14:paraId="16BA3EAA" w14:textId="77777777" w:rsidR="00063365" w:rsidRPr="00063365" w:rsidRDefault="00063365" w:rsidP="00A059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063365">
              <w:rPr>
                <w:rFonts w:ascii="Arial" w:hAnsi="Arial" w:cs="Arial"/>
                <w:sz w:val="20"/>
              </w:rPr>
              <w:t>Indeks  4/1</w:t>
            </w:r>
          </w:p>
        </w:tc>
        <w:tc>
          <w:tcPr>
            <w:tcW w:w="1326" w:type="dxa"/>
            <w:noWrap/>
            <w:vAlign w:val="center"/>
            <w:hideMark/>
          </w:tcPr>
          <w:p w14:paraId="0202BD21" w14:textId="77777777" w:rsidR="00063365" w:rsidRPr="00063365" w:rsidRDefault="00063365" w:rsidP="00A059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063365">
              <w:rPr>
                <w:rFonts w:ascii="Arial" w:hAnsi="Arial" w:cs="Arial"/>
                <w:sz w:val="20"/>
              </w:rPr>
              <w:t>Indeks  4/3</w:t>
            </w:r>
          </w:p>
        </w:tc>
      </w:tr>
      <w:tr w:rsidR="00063365" w:rsidRPr="00063365" w14:paraId="5AF3A759" w14:textId="77777777" w:rsidTr="00BE16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2" w:type="dxa"/>
            <w:noWrap/>
            <w:hideMark/>
          </w:tcPr>
          <w:p w14:paraId="2A592C8E" w14:textId="77777777" w:rsidR="00063365" w:rsidRPr="00063365" w:rsidRDefault="00063365" w:rsidP="00063365">
            <w:pPr>
              <w:rPr>
                <w:rFonts w:ascii="Arial" w:hAnsi="Arial" w:cs="Arial"/>
                <w:sz w:val="20"/>
              </w:rPr>
            </w:pPr>
            <w:r w:rsidRPr="00063365">
              <w:rPr>
                <w:rFonts w:ascii="Arial" w:hAnsi="Arial" w:cs="Arial"/>
                <w:sz w:val="20"/>
              </w:rPr>
              <w:t>PRIHODI I RASHODI PREMA IZVORIMA FINANCIRANJA</w:t>
            </w:r>
          </w:p>
        </w:tc>
        <w:tc>
          <w:tcPr>
            <w:tcW w:w="1376" w:type="dxa"/>
            <w:noWrap/>
            <w:vAlign w:val="center"/>
            <w:hideMark/>
          </w:tcPr>
          <w:p w14:paraId="3A0F0D8A" w14:textId="77777777" w:rsidR="00063365" w:rsidRPr="00063365" w:rsidRDefault="00063365" w:rsidP="00A059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063365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1586" w:type="dxa"/>
            <w:noWrap/>
            <w:vAlign w:val="center"/>
            <w:hideMark/>
          </w:tcPr>
          <w:p w14:paraId="6E874BAF" w14:textId="77777777" w:rsidR="00063365" w:rsidRPr="00063365" w:rsidRDefault="00063365" w:rsidP="00A059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063365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1962" w:type="dxa"/>
            <w:noWrap/>
            <w:vAlign w:val="center"/>
            <w:hideMark/>
          </w:tcPr>
          <w:p w14:paraId="576F6FA2" w14:textId="77777777" w:rsidR="00063365" w:rsidRPr="00063365" w:rsidRDefault="00063365" w:rsidP="00A059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063365"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  <w:tc>
          <w:tcPr>
            <w:tcW w:w="1210" w:type="dxa"/>
            <w:noWrap/>
            <w:vAlign w:val="center"/>
            <w:hideMark/>
          </w:tcPr>
          <w:p w14:paraId="691A8BD1" w14:textId="77777777" w:rsidR="00063365" w:rsidRPr="00063365" w:rsidRDefault="00063365" w:rsidP="00A059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063365"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  <w:tc>
          <w:tcPr>
            <w:tcW w:w="1148" w:type="dxa"/>
            <w:noWrap/>
            <w:vAlign w:val="center"/>
            <w:hideMark/>
          </w:tcPr>
          <w:p w14:paraId="3A72B555" w14:textId="77777777" w:rsidR="00063365" w:rsidRPr="00063365" w:rsidRDefault="00063365" w:rsidP="00A059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063365">
              <w:rPr>
                <w:rFonts w:ascii="Arial" w:hAnsi="Arial" w:cs="Arial"/>
                <w:b/>
                <w:bCs/>
                <w:sz w:val="20"/>
              </w:rPr>
              <w:t>5</w:t>
            </w:r>
          </w:p>
        </w:tc>
        <w:tc>
          <w:tcPr>
            <w:tcW w:w="1326" w:type="dxa"/>
            <w:noWrap/>
            <w:vAlign w:val="center"/>
            <w:hideMark/>
          </w:tcPr>
          <w:p w14:paraId="5DA340A3" w14:textId="77777777" w:rsidR="00063365" w:rsidRPr="00063365" w:rsidRDefault="00063365" w:rsidP="00A059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063365">
              <w:rPr>
                <w:rFonts w:ascii="Arial" w:hAnsi="Arial" w:cs="Arial"/>
                <w:b/>
                <w:bCs/>
                <w:sz w:val="20"/>
              </w:rPr>
              <w:t>6</w:t>
            </w:r>
          </w:p>
        </w:tc>
      </w:tr>
      <w:tr w:rsidR="00063365" w:rsidRPr="00063365" w14:paraId="456B672B" w14:textId="77777777" w:rsidTr="00BE163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2" w:type="dxa"/>
            <w:noWrap/>
            <w:hideMark/>
          </w:tcPr>
          <w:p w14:paraId="5067DE05" w14:textId="2E3EB163" w:rsidR="00063365" w:rsidRPr="00063365" w:rsidRDefault="00063365">
            <w:pPr>
              <w:rPr>
                <w:rFonts w:ascii="Arial" w:hAnsi="Arial" w:cs="Arial"/>
                <w:sz w:val="20"/>
              </w:rPr>
            </w:pPr>
            <w:r w:rsidRPr="00063365">
              <w:rPr>
                <w:rFonts w:ascii="Arial" w:hAnsi="Arial" w:cs="Arial"/>
                <w:sz w:val="20"/>
              </w:rPr>
              <w:t>SVEUKUPNI PRIHODI</w:t>
            </w:r>
          </w:p>
        </w:tc>
        <w:tc>
          <w:tcPr>
            <w:tcW w:w="1376" w:type="dxa"/>
            <w:noWrap/>
            <w:vAlign w:val="center"/>
            <w:hideMark/>
          </w:tcPr>
          <w:p w14:paraId="3BBD33BE" w14:textId="7EB3DBA0" w:rsidR="00063365" w:rsidRPr="00063365" w:rsidRDefault="00BE163C" w:rsidP="00BE16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1.583.066,97</w:t>
            </w:r>
          </w:p>
        </w:tc>
        <w:tc>
          <w:tcPr>
            <w:tcW w:w="1586" w:type="dxa"/>
            <w:noWrap/>
            <w:vAlign w:val="center"/>
            <w:hideMark/>
          </w:tcPr>
          <w:p w14:paraId="6476D644" w14:textId="77777777" w:rsidR="00063365" w:rsidRPr="00063365" w:rsidRDefault="00063365" w:rsidP="00A059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063365">
              <w:rPr>
                <w:rFonts w:ascii="Arial" w:hAnsi="Arial" w:cs="Arial"/>
                <w:b/>
                <w:bCs/>
                <w:sz w:val="20"/>
              </w:rPr>
              <w:t>1.713.727,75</w:t>
            </w:r>
          </w:p>
        </w:tc>
        <w:tc>
          <w:tcPr>
            <w:tcW w:w="1962" w:type="dxa"/>
            <w:noWrap/>
            <w:vAlign w:val="center"/>
            <w:hideMark/>
          </w:tcPr>
          <w:p w14:paraId="3E06CB2A" w14:textId="15E18BCE" w:rsidR="00063365" w:rsidRPr="00063365" w:rsidRDefault="00063365" w:rsidP="00A059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063365">
              <w:rPr>
                <w:rFonts w:ascii="Arial" w:hAnsi="Arial" w:cs="Arial"/>
                <w:b/>
                <w:bCs/>
                <w:sz w:val="20"/>
              </w:rPr>
              <w:t>2.</w:t>
            </w:r>
            <w:r w:rsidR="00E316C0">
              <w:rPr>
                <w:rFonts w:ascii="Arial" w:hAnsi="Arial" w:cs="Arial"/>
                <w:b/>
                <w:bCs/>
                <w:sz w:val="20"/>
              </w:rPr>
              <w:t>319.074,82</w:t>
            </w:r>
          </w:p>
        </w:tc>
        <w:tc>
          <w:tcPr>
            <w:tcW w:w="1210" w:type="dxa"/>
            <w:noWrap/>
            <w:vAlign w:val="center"/>
            <w:hideMark/>
          </w:tcPr>
          <w:p w14:paraId="25ACE9A5" w14:textId="2E39CA28" w:rsidR="00063365" w:rsidRPr="00063365" w:rsidRDefault="00E316C0" w:rsidP="00A059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1.956.169,93</w:t>
            </w:r>
          </w:p>
        </w:tc>
        <w:tc>
          <w:tcPr>
            <w:tcW w:w="1148" w:type="dxa"/>
            <w:noWrap/>
            <w:vAlign w:val="center"/>
            <w:hideMark/>
          </w:tcPr>
          <w:p w14:paraId="758C1B2E" w14:textId="22C1AB45" w:rsidR="00063365" w:rsidRPr="00063365" w:rsidRDefault="00063365" w:rsidP="00A059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063365">
              <w:rPr>
                <w:rFonts w:ascii="Arial" w:hAnsi="Arial" w:cs="Arial"/>
                <w:b/>
                <w:bCs/>
                <w:sz w:val="20"/>
              </w:rPr>
              <w:t>12</w:t>
            </w:r>
            <w:r w:rsidR="00E316C0">
              <w:rPr>
                <w:rFonts w:ascii="Arial" w:hAnsi="Arial" w:cs="Arial"/>
                <w:b/>
                <w:bCs/>
                <w:sz w:val="20"/>
              </w:rPr>
              <w:t>3,57</w:t>
            </w:r>
            <w:r w:rsidRPr="00063365">
              <w:rPr>
                <w:rFonts w:ascii="Arial" w:hAnsi="Arial" w:cs="Arial"/>
                <w:b/>
                <w:bCs/>
                <w:sz w:val="20"/>
              </w:rPr>
              <w:t>%</w:t>
            </w:r>
          </w:p>
        </w:tc>
        <w:tc>
          <w:tcPr>
            <w:tcW w:w="1326" w:type="dxa"/>
            <w:noWrap/>
            <w:vAlign w:val="center"/>
            <w:hideMark/>
          </w:tcPr>
          <w:p w14:paraId="1AFBB56A" w14:textId="58DF2368" w:rsidR="00063365" w:rsidRPr="00063365" w:rsidRDefault="00E316C0" w:rsidP="00A059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84,35</w:t>
            </w:r>
            <w:r w:rsidR="00063365" w:rsidRPr="00063365">
              <w:rPr>
                <w:rFonts w:ascii="Arial" w:hAnsi="Arial" w:cs="Arial"/>
                <w:b/>
                <w:bCs/>
                <w:sz w:val="20"/>
              </w:rPr>
              <w:t>%</w:t>
            </w:r>
          </w:p>
        </w:tc>
      </w:tr>
      <w:tr w:rsidR="00063365" w:rsidRPr="00063365" w14:paraId="77EEFD3D" w14:textId="77777777" w:rsidTr="00BE16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2" w:type="dxa"/>
            <w:noWrap/>
            <w:hideMark/>
          </w:tcPr>
          <w:p w14:paraId="4461B749" w14:textId="77777777" w:rsidR="00063365" w:rsidRPr="00063365" w:rsidRDefault="00063365">
            <w:pPr>
              <w:rPr>
                <w:rFonts w:ascii="Arial" w:hAnsi="Arial" w:cs="Arial"/>
                <w:sz w:val="20"/>
              </w:rPr>
            </w:pPr>
            <w:r w:rsidRPr="00063365">
              <w:rPr>
                <w:rFonts w:ascii="Arial" w:hAnsi="Arial" w:cs="Arial"/>
                <w:sz w:val="20"/>
              </w:rPr>
              <w:t>Izvor 4. Prihodi za posebne namjene</w:t>
            </w:r>
          </w:p>
        </w:tc>
        <w:tc>
          <w:tcPr>
            <w:tcW w:w="1376" w:type="dxa"/>
            <w:noWrap/>
            <w:vAlign w:val="center"/>
            <w:hideMark/>
          </w:tcPr>
          <w:p w14:paraId="73C13D1D" w14:textId="3F6AD8FB" w:rsidR="00063365" w:rsidRPr="00063365" w:rsidRDefault="00BE163C" w:rsidP="00A059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1.583.066,97</w:t>
            </w:r>
          </w:p>
        </w:tc>
        <w:tc>
          <w:tcPr>
            <w:tcW w:w="1586" w:type="dxa"/>
            <w:noWrap/>
            <w:vAlign w:val="center"/>
            <w:hideMark/>
          </w:tcPr>
          <w:p w14:paraId="57527A52" w14:textId="77777777" w:rsidR="00063365" w:rsidRPr="00063365" w:rsidRDefault="00063365" w:rsidP="00A059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063365">
              <w:rPr>
                <w:rFonts w:ascii="Arial" w:hAnsi="Arial" w:cs="Arial"/>
                <w:b/>
                <w:bCs/>
                <w:sz w:val="20"/>
              </w:rPr>
              <w:t>1.713.727,75</w:t>
            </w:r>
          </w:p>
        </w:tc>
        <w:tc>
          <w:tcPr>
            <w:tcW w:w="1962" w:type="dxa"/>
            <w:noWrap/>
            <w:vAlign w:val="center"/>
            <w:hideMark/>
          </w:tcPr>
          <w:p w14:paraId="122B6E23" w14:textId="03825287" w:rsidR="00063365" w:rsidRPr="00063365" w:rsidRDefault="00063365" w:rsidP="00A059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063365">
              <w:rPr>
                <w:rFonts w:ascii="Arial" w:hAnsi="Arial" w:cs="Arial"/>
                <w:b/>
                <w:bCs/>
                <w:sz w:val="20"/>
              </w:rPr>
              <w:t>2.</w:t>
            </w:r>
            <w:r w:rsidR="00E316C0">
              <w:rPr>
                <w:rFonts w:ascii="Arial" w:hAnsi="Arial" w:cs="Arial"/>
                <w:b/>
                <w:bCs/>
                <w:sz w:val="20"/>
              </w:rPr>
              <w:t>319.074,82</w:t>
            </w:r>
          </w:p>
        </w:tc>
        <w:tc>
          <w:tcPr>
            <w:tcW w:w="1210" w:type="dxa"/>
            <w:noWrap/>
            <w:vAlign w:val="center"/>
            <w:hideMark/>
          </w:tcPr>
          <w:p w14:paraId="272D0018" w14:textId="7CEA3258" w:rsidR="00063365" w:rsidRPr="00063365" w:rsidRDefault="00E316C0" w:rsidP="00A059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1.956.169,93</w:t>
            </w:r>
          </w:p>
        </w:tc>
        <w:tc>
          <w:tcPr>
            <w:tcW w:w="1148" w:type="dxa"/>
            <w:noWrap/>
            <w:vAlign w:val="center"/>
            <w:hideMark/>
          </w:tcPr>
          <w:p w14:paraId="04696839" w14:textId="08454E16" w:rsidR="00063365" w:rsidRPr="00063365" w:rsidRDefault="00063365" w:rsidP="00A059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063365">
              <w:rPr>
                <w:rFonts w:ascii="Arial" w:hAnsi="Arial" w:cs="Arial"/>
                <w:b/>
                <w:bCs/>
                <w:sz w:val="20"/>
              </w:rPr>
              <w:t>12</w:t>
            </w:r>
            <w:r w:rsidR="00E316C0">
              <w:rPr>
                <w:rFonts w:ascii="Arial" w:hAnsi="Arial" w:cs="Arial"/>
                <w:b/>
                <w:bCs/>
                <w:sz w:val="20"/>
              </w:rPr>
              <w:t>3,57</w:t>
            </w:r>
            <w:r w:rsidRPr="00063365">
              <w:rPr>
                <w:rFonts w:ascii="Arial" w:hAnsi="Arial" w:cs="Arial"/>
                <w:b/>
                <w:bCs/>
                <w:sz w:val="20"/>
              </w:rPr>
              <w:t>%</w:t>
            </w:r>
          </w:p>
        </w:tc>
        <w:tc>
          <w:tcPr>
            <w:tcW w:w="1326" w:type="dxa"/>
            <w:noWrap/>
            <w:vAlign w:val="center"/>
            <w:hideMark/>
          </w:tcPr>
          <w:p w14:paraId="5ACFFB77" w14:textId="4230BC4B" w:rsidR="00063365" w:rsidRPr="00063365" w:rsidRDefault="00E316C0" w:rsidP="00A059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84,35</w:t>
            </w:r>
            <w:r w:rsidR="00063365" w:rsidRPr="00063365">
              <w:rPr>
                <w:rFonts w:ascii="Arial" w:hAnsi="Arial" w:cs="Arial"/>
                <w:b/>
                <w:bCs/>
                <w:sz w:val="20"/>
              </w:rPr>
              <w:t>%</w:t>
            </w:r>
          </w:p>
        </w:tc>
      </w:tr>
      <w:tr w:rsidR="00063365" w:rsidRPr="00063365" w14:paraId="560769D2" w14:textId="77777777" w:rsidTr="00BE163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2" w:type="dxa"/>
            <w:noWrap/>
            <w:hideMark/>
          </w:tcPr>
          <w:p w14:paraId="2675F46A" w14:textId="77777777" w:rsidR="00063365" w:rsidRPr="00063365" w:rsidRDefault="00063365" w:rsidP="0006336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76" w:type="dxa"/>
            <w:noWrap/>
            <w:vAlign w:val="center"/>
            <w:hideMark/>
          </w:tcPr>
          <w:p w14:paraId="162E45AD" w14:textId="77777777" w:rsidR="00063365" w:rsidRPr="00063365" w:rsidRDefault="00063365" w:rsidP="00A059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1586" w:type="dxa"/>
            <w:noWrap/>
            <w:vAlign w:val="center"/>
            <w:hideMark/>
          </w:tcPr>
          <w:p w14:paraId="0833B60C" w14:textId="77777777" w:rsidR="00063365" w:rsidRPr="00063365" w:rsidRDefault="00063365" w:rsidP="00A059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1962" w:type="dxa"/>
            <w:noWrap/>
            <w:vAlign w:val="center"/>
            <w:hideMark/>
          </w:tcPr>
          <w:p w14:paraId="42DBA6AD" w14:textId="77777777" w:rsidR="00063365" w:rsidRPr="00063365" w:rsidRDefault="00063365" w:rsidP="00A059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1210" w:type="dxa"/>
            <w:noWrap/>
            <w:vAlign w:val="center"/>
            <w:hideMark/>
          </w:tcPr>
          <w:p w14:paraId="7F961D26" w14:textId="77777777" w:rsidR="00063365" w:rsidRPr="00063365" w:rsidRDefault="00063365" w:rsidP="00A059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1148" w:type="dxa"/>
            <w:noWrap/>
            <w:vAlign w:val="center"/>
            <w:hideMark/>
          </w:tcPr>
          <w:p w14:paraId="3CE946FF" w14:textId="77777777" w:rsidR="00063365" w:rsidRPr="00063365" w:rsidRDefault="00063365" w:rsidP="00A059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1326" w:type="dxa"/>
            <w:noWrap/>
            <w:vAlign w:val="center"/>
            <w:hideMark/>
          </w:tcPr>
          <w:p w14:paraId="5C5578C8" w14:textId="77777777" w:rsidR="00063365" w:rsidRPr="00063365" w:rsidRDefault="00063365" w:rsidP="00A059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063365" w:rsidRPr="00063365" w14:paraId="5D0B7285" w14:textId="77777777" w:rsidTr="00BE16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2" w:type="dxa"/>
            <w:noWrap/>
            <w:hideMark/>
          </w:tcPr>
          <w:p w14:paraId="75737CF8" w14:textId="362800B3" w:rsidR="00063365" w:rsidRPr="00063365" w:rsidRDefault="00063365">
            <w:pPr>
              <w:rPr>
                <w:rFonts w:ascii="Arial" w:hAnsi="Arial" w:cs="Arial"/>
                <w:sz w:val="20"/>
              </w:rPr>
            </w:pPr>
            <w:r w:rsidRPr="00063365">
              <w:rPr>
                <w:rFonts w:ascii="Arial" w:hAnsi="Arial" w:cs="Arial"/>
                <w:sz w:val="20"/>
              </w:rPr>
              <w:t>SVEUKUPNI RASHODI</w:t>
            </w:r>
          </w:p>
        </w:tc>
        <w:tc>
          <w:tcPr>
            <w:tcW w:w="1376" w:type="dxa"/>
            <w:noWrap/>
            <w:vAlign w:val="center"/>
            <w:hideMark/>
          </w:tcPr>
          <w:p w14:paraId="6A8E3492" w14:textId="6C92A4C2" w:rsidR="00063365" w:rsidRPr="00063365" w:rsidRDefault="00E316C0" w:rsidP="00A059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1.552.421,95</w:t>
            </w:r>
          </w:p>
        </w:tc>
        <w:tc>
          <w:tcPr>
            <w:tcW w:w="1586" w:type="dxa"/>
            <w:noWrap/>
            <w:vAlign w:val="center"/>
            <w:hideMark/>
          </w:tcPr>
          <w:p w14:paraId="6C83B641" w14:textId="77777777" w:rsidR="00063365" w:rsidRPr="00063365" w:rsidRDefault="00063365" w:rsidP="00A059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063365">
              <w:rPr>
                <w:rFonts w:ascii="Arial" w:hAnsi="Arial" w:cs="Arial"/>
                <w:b/>
                <w:bCs/>
                <w:sz w:val="20"/>
              </w:rPr>
              <w:t>1.717.227,75</w:t>
            </w:r>
          </w:p>
        </w:tc>
        <w:tc>
          <w:tcPr>
            <w:tcW w:w="1962" w:type="dxa"/>
            <w:noWrap/>
            <w:vAlign w:val="center"/>
            <w:hideMark/>
          </w:tcPr>
          <w:p w14:paraId="13F3C710" w14:textId="7770776F" w:rsidR="00063365" w:rsidRPr="00063365" w:rsidRDefault="00063365" w:rsidP="00A059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063365">
              <w:rPr>
                <w:rFonts w:ascii="Arial" w:hAnsi="Arial" w:cs="Arial"/>
                <w:b/>
                <w:bCs/>
                <w:sz w:val="20"/>
              </w:rPr>
              <w:t>2.</w:t>
            </w:r>
            <w:r w:rsidR="00E316C0">
              <w:rPr>
                <w:rFonts w:ascii="Arial" w:hAnsi="Arial" w:cs="Arial"/>
                <w:b/>
                <w:bCs/>
                <w:sz w:val="20"/>
              </w:rPr>
              <w:t>337.024,95</w:t>
            </w:r>
          </w:p>
        </w:tc>
        <w:tc>
          <w:tcPr>
            <w:tcW w:w="1210" w:type="dxa"/>
            <w:noWrap/>
            <w:vAlign w:val="center"/>
            <w:hideMark/>
          </w:tcPr>
          <w:p w14:paraId="0A287693" w14:textId="7C67319C" w:rsidR="00063365" w:rsidRPr="00063365" w:rsidRDefault="00E316C0" w:rsidP="00A059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1.954.488,84</w:t>
            </w:r>
          </w:p>
        </w:tc>
        <w:tc>
          <w:tcPr>
            <w:tcW w:w="1148" w:type="dxa"/>
            <w:noWrap/>
            <w:vAlign w:val="center"/>
            <w:hideMark/>
          </w:tcPr>
          <w:p w14:paraId="4D599D00" w14:textId="37ADAAC1" w:rsidR="00063365" w:rsidRPr="00063365" w:rsidRDefault="00063365" w:rsidP="00A059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063365">
              <w:rPr>
                <w:rFonts w:ascii="Arial" w:hAnsi="Arial" w:cs="Arial"/>
                <w:b/>
                <w:bCs/>
                <w:sz w:val="20"/>
              </w:rPr>
              <w:t>12</w:t>
            </w:r>
            <w:r w:rsidR="00E316C0">
              <w:rPr>
                <w:rFonts w:ascii="Arial" w:hAnsi="Arial" w:cs="Arial"/>
                <w:b/>
                <w:bCs/>
                <w:sz w:val="20"/>
              </w:rPr>
              <w:t>5,90</w:t>
            </w:r>
            <w:r w:rsidRPr="00063365">
              <w:rPr>
                <w:rFonts w:ascii="Arial" w:hAnsi="Arial" w:cs="Arial"/>
                <w:b/>
                <w:bCs/>
                <w:sz w:val="20"/>
              </w:rPr>
              <w:t>%</w:t>
            </w:r>
          </w:p>
        </w:tc>
        <w:tc>
          <w:tcPr>
            <w:tcW w:w="1326" w:type="dxa"/>
            <w:noWrap/>
            <w:vAlign w:val="center"/>
            <w:hideMark/>
          </w:tcPr>
          <w:p w14:paraId="01E8DA4D" w14:textId="6963765A" w:rsidR="00063365" w:rsidRPr="00063365" w:rsidRDefault="00E316C0" w:rsidP="00A059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83,63</w:t>
            </w:r>
            <w:r w:rsidR="00063365" w:rsidRPr="00063365">
              <w:rPr>
                <w:rFonts w:ascii="Arial" w:hAnsi="Arial" w:cs="Arial"/>
                <w:b/>
                <w:bCs/>
                <w:sz w:val="20"/>
              </w:rPr>
              <w:t>%</w:t>
            </w:r>
          </w:p>
        </w:tc>
      </w:tr>
      <w:tr w:rsidR="00063365" w:rsidRPr="00063365" w14:paraId="218FF4A9" w14:textId="77777777" w:rsidTr="00BE163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2" w:type="dxa"/>
            <w:noWrap/>
            <w:hideMark/>
          </w:tcPr>
          <w:p w14:paraId="1B353B27" w14:textId="77777777" w:rsidR="00063365" w:rsidRPr="00063365" w:rsidRDefault="00063365">
            <w:pPr>
              <w:rPr>
                <w:rFonts w:ascii="Arial" w:hAnsi="Arial" w:cs="Arial"/>
                <w:sz w:val="20"/>
              </w:rPr>
            </w:pPr>
            <w:r w:rsidRPr="00063365">
              <w:rPr>
                <w:rFonts w:ascii="Arial" w:hAnsi="Arial" w:cs="Arial"/>
                <w:sz w:val="20"/>
              </w:rPr>
              <w:t>Izvor 1. Opći prihodi i primici</w:t>
            </w:r>
          </w:p>
        </w:tc>
        <w:tc>
          <w:tcPr>
            <w:tcW w:w="1376" w:type="dxa"/>
            <w:noWrap/>
            <w:vAlign w:val="center"/>
            <w:hideMark/>
          </w:tcPr>
          <w:p w14:paraId="642B01AF" w14:textId="77777777" w:rsidR="00063365" w:rsidRPr="00063365" w:rsidRDefault="00063365" w:rsidP="00A059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063365">
              <w:rPr>
                <w:rFonts w:ascii="Arial" w:hAnsi="Arial" w:cs="Arial"/>
                <w:b/>
                <w:bCs/>
                <w:sz w:val="20"/>
              </w:rPr>
              <w:t>295,18</w:t>
            </w:r>
          </w:p>
        </w:tc>
        <w:tc>
          <w:tcPr>
            <w:tcW w:w="1586" w:type="dxa"/>
            <w:noWrap/>
            <w:vAlign w:val="center"/>
            <w:hideMark/>
          </w:tcPr>
          <w:p w14:paraId="60EC9174" w14:textId="77777777" w:rsidR="00063365" w:rsidRPr="00063365" w:rsidRDefault="00063365" w:rsidP="00A059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063365">
              <w:rPr>
                <w:rFonts w:ascii="Arial" w:hAnsi="Arial" w:cs="Arial"/>
                <w:b/>
                <w:bCs/>
                <w:sz w:val="20"/>
              </w:rPr>
              <w:t>296,00</w:t>
            </w:r>
          </w:p>
        </w:tc>
        <w:tc>
          <w:tcPr>
            <w:tcW w:w="1962" w:type="dxa"/>
            <w:noWrap/>
            <w:vAlign w:val="center"/>
            <w:hideMark/>
          </w:tcPr>
          <w:p w14:paraId="6E950B25" w14:textId="0FC2E0E1" w:rsidR="00063365" w:rsidRPr="00063365" w:rsidRDefault="00E316C0" w:rsidP="00A059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53,08</w:t>
            </w:r>
          </w:p>
        </w:tc>
        <w:tc>
          <w:tcPr>
            <w:tcW w:w="1210" w:type="dxa"/>
            <w:noWrap/>
            <w:vAlign w:val="center"/>
            <w:hideMark/>
          </w:tcPr>
          <w:p w14:paraId="66D97BE1" w14:textId="4430ABEE" w:rsidR="00063365" w:rsidRPr="00063365" w:rsidRDefault="00063365" w:rsidP="00A059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063365">
              <w:rPr>
                <w:rFonts w:ascii="Arial" w:hAnsi="Arial" w:cs="Arial"/>
                <w:b/>
                <w:bCs/>
                <w:sz w:val="20"/>
              </w:rPr>
              <w:t> </w:t>
            </w:r>
            <w:r w:rsidR="00E316C0">
              <w:rPr>
                <w:rFonts w:ascii="Arial" w:hAnsi="Arial" w:cs="Arial"/>
                <w:b/>
                <w:bCs/>
                <w:sz w:val="20"/>
              </w:rPr>
              <w:t>53,08</w:t>
            </w:r>
          </w:p>
        </w:tc>
        <w:tc>
          <w:tcPr>
            <w:tcW w:w="1148" w:type="dxa"/>
            <w:noWrap/>
            <w:vAlign w:val="center"/>
            <w:hideMark/>
          </w:tcPr>
          <w:p w14:paraId="4072673E" w14:textId="705B089D" w:rsidR="00063365" w:rsidRPr="00063365" w:rsidRDefault="00E316C0" w:rsidP="00A059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17,98</w:t>
            </w:r>
            <w:r w:rsidR="00063365" w:rsidRPr="00063365">
              <w:rPr>
                <w:rFonts w:ascii="Arial" w:hAnsi="Arial" w:cs="Arial"/>
                <w:b/>
                <w:bCs/>
                <w:sz w:val="20"/>
              </w:rPr>
              <w:t>%</w:t>
            </w:r>
          </w:p>
        </w:tc>
        <w:tc>
          <w:tcPr>
            <w:tcW w:w="1326" w:type="dxa"/>
            <w:noWrap/>
            <w:vAlign w:val="center"/>
            <w:hideMark/>
          </w:tcPr>
          <w:p w14:paraId="7FEF7CB4" w14:textId="30EE9334" w:rsidR="00063365" w:rsidRPr="00063365" w:rsidRDefault="00E316C0" w:rsidP="00A059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100,00</w:t>
            </w:r>
            <w:r w:rsidR="00063365" w:rsidRPr="00063365">
              <w:rPr>
                <w:rFonts w:ascii="Arial" w:hAnsi="Arial" w:cs="Arial"/>
                <w:b/>
                <w:bCs/>
                <w:sz w:val="20"/>
              </w:rPr>
              <w:t>%</w:t>
            </w:r>
          </w:p>
        </w:tc>
      </w:tr>
      <w:tr w:rsidR="00063365" w:rsidRPr="00063365" w14:paraId="313B57A2" w14:textId="77777777" w:rsidTr="00BE16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2" w:type="dxa"/>
            <w:noWrap/>
            <w:hideMark/>
          </w:tcPr>
          <w:p w14:paraId="2AA9C732" w14:textId="77777777" w:rsidR="00063365" w:rsidRPr="00063365" w:rsidRDefault="00063365">
            <w:pPr>
              <w:rPr>
                <w:rFonts w:ascii="Arial" w:hAnsi="Arial" w:cs="Arial"/>
                <w:sz w:val="20"/>
              </w:rPr>
            </w:pPr>
            <w:r w:rsidRPr="00063365">
              <w:rPr>
                <w:rFonts w:ascii="Arial" w:hAnsi="Arial" w:cs="Arial"/>
                <w:sz w:val="20"/>
              </w:rPr>
              <w:t>Izvor 4. Prihodi za posebne namjene</w:t>
            </w:r>
          </w:p>
        </w:tc>
        <w:tc>
          <w:tcPr>
            <w:tcW w:w="1376" w:type="dxa"/>
            <w:noWrap/>
            <w:vAlign w:val="center"/>
            <w:hideMark/>
          </w:tcPr>
          <w:p w14:paraId="4E4B8DCC" w14:textId="6CC8564A" w:rsidR="00063365" w:rsidRPr="00063365" w:rsidRDefault="00E316C0" w:rsidP="00A059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1.552.126,77</w:t>
            </w:r>
          </w:p>
        </w:tc>
        <w:tc>
          <w:tcPr>
            <w:tcW w:w="1586" w:type="dxa"/>
            <w:noWrap/>
            <w:vAlign w:val="center"/>
            <w:hideMark/>
          </w:tcPr>
          <w:p w14:paraId="438BB3A2" w14:textId="77777777" w:rsidR="00063365" w:rsidRPr="00063365" w:rsidRDefault="00063365" w:rsidP="00A059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063365">
              <w:rPr>
                <w:rFonts w:ascii="Arial" w:hAnsi="Arial" w:cs="Arial"/>
                <w:b/>
                <w:bCs/>
                <w:sz w:val="20"/>
              </w:rPr>
              <w:t>1.716.931,75</w:t>
            </w:r>
          </w:p>
        </w:tc>
        <w:tc>
          <w:tcPr>
            <w:tcW w:w="1962" w:type="dxa"/>
            <w:noWrap/>
            <w:vAlign w:val="center"/>
            <w:hideMark/>
          </w:tcPr>
          <w:p w14:paraId="61773699" w14:textId="4713B81E" w:rsidR="00063365" w:rsidRPr="00063365" w:rsidRDefault="00063365" w:rsidP="00A059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063365">
              <w:rPr>
                <w:rFonts w:ascii="Arial" w:hAnsi="Arial" w:cs="Arial"/>
                <w:b/>
                <w:bCs/>
                <w:sz w:val="20"/>
              </w:rPr>
              <w:t>2.</w:t>
            </w:r>
            <w:r w:rsidR="00E316C0">
              <w:rPr>
                <w:rFonts w:ascii="Arial" w:hAnsi="Arial" w:cs="Arial"/>
                <w:b/>
                <w:bCs/>
                <w:sz w:val="20"/>
              </w:rPr>
              <w:t>336.971,87</w:t>
            </w:r>
          </w:p>
        </w:tc>
        <w:tc>
          <w:tcPr>
            <w:tcW w:w="1210" w:type="dxa"/>
            <w:noWrap/>
            <w:vAlign w:val="center"/>
            <w:hideMark/>
          </w:tcPr>
          <w:p w14:paraId="3576893D" w14:textId="52BCB19F" w:rsidR="00063365" w:rsidRPr="00063365" w:rsidRDefault="00E316C0" w:rsidP="00A059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1.954.435,76</w:t>
            </w:r>
          </w:p>
        </w:tc>
        <w:tc>
          <w:tcPr>
            <w:tcW w:w="1148" w:type="dxa"/>
            <w:noWrap/>
            <w:vAlign w:val="center"/>
            <w:hideMark/>
          </w:tcPr>
          <w:p w14:paraId="1F7BB417" w14:textId="56483E7B" w:rsidR="00063365" w:rsidRPr="00063365" w:rsidRDefault="00063365" w:rsidP="00A059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063365">
              <w:rPr>
                <w:rFonts w:ascii="Arial" w:hAnsi="Arial" w:cs="Arial"/>
                <w:b/>
                <w:bCs/>
                <w:sz w:val="20"/>
              </w:rPr>
              <w:t>12</w:t>
            </w:r>
            <w:r w:rsidR="00E316C0">
              <w:rPr>
                <w:rFonts w:ascii="Arial" w:hAnsi="Arial" w:cs="Arial"/>
                <w:b/>
                <w:bCs/>
                <w:sz w:val="20"/>
              </w:rPr>
              <w:t>5,92</w:t>
            </w:r>
            <w:r w:rsidRPr="00063365">
              <w:rPr>
                <w:rFonts w:ascii="Arial" w:hAnsi="Arial" w:cs="Arial"/>
                <w:b/>
                <w:bCs/>
                <w:sz w:val="20"/>
              </w:rPr>
              <w:t>%</w:t>
            </w:r>
          </w:p>
        </w:tc>
        <w:tc>
          <w:tcPr>
            <w:tcW w:w="1326" w:type="dxa"/>
            <w:noWrap/>
            <w:vAlign w:val="center"/>
            <w:hideMark/>
          </w:tcPr>
          <w:p w14:paraId="67B8A268" w14:textId="58E0CAA8" w:rsidR="00063365" w:rsidRPr="00063365" w:rsidRDefault="00E316C0" w:rsidP="00A059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83,63</w:t>
            </w:r>
            <w:r w:rsidR="00063365" w:rsidRPr="00063365">
              <w:rPr>
                <w:rFonts w:ascii="Arial" w:hAnsi="Arial" w:cs="Arial"/>
                <w:b/>
                <w:bCs/>
                <w:sz w:val="20"/>
              </w:rPr>
              <w:t>%</w:t>
            </w:r>
          </w:p>
        </w:tc>
      </w:tr>
    </w:tbl>
    <w:p w14:paraId="64243D5F" w14:textId="77777777" w:rsidR="00063365" w:rsidRPr="00063365" w:rsidRDefault="00063365" w:rsidP="00063365">
      <w:pPr>
        <w:rPr>
          <w:rFonts w:ascii="Arial" w:hAnsi="Arial" w:cs="Arial"/>
        </w:rPr>
      </w:pPr>
    </w:p>
    <w:p w14:paraId="116DC677" w14:textId="7948704A" w:rsidR="00063365" w:rsidRDefault="00063365" w:rsidP="00063365">
      <w:pPr>
        <w:rPr>
          <w:rFonts w:ascii="Arial" w:hAnsi="Arial" w:cs="Arial"/>
        </w:rPr>
      </w:pPr>
    </w:p>
    <w:p w14:paraId="6B08D1DF" w14:textId="4C68561E" w:rsidR="00EF19B3" w:rsidRDefault="00EF19B3" w:rsidP="00063365">
      <w:pPr>
        <w:rPr>
          <w:rFonts w:ascii="Arial" w:hAnsi="Arial" w:cs="Arial"/>
        </w:rPr>
      </w:pPr>
    </w:p>
    <w:p w14:paraId="59BC8B59" w14:textId="77777777" w:rsidR="00EF19B3" w:rsidRDefault="00EF19B3" w:rsidP="00063365">
      <w:pPr>
        <w:rPr>
          <w:rFonts w:ascii="Arial" w:hAnsi="Arial" w:cs="Arial"/>
        </w:rPr>
      </w:pPr>
    </w:p>
    <w:p w14:paraId="57BCF122" w14:textId="313AB5FE" w:rsidR="00A05932" w:rsidRDefault="00A05932" w:rsidP="001846E3">
      <w:pPr>
        <w:pStyle w:val="Odlomakpopisa"/>
        <w:numPr>
          <w:ilvl w:val="1"/>
          <w:numId w:val="12"/>
        </w:numPr>
        <w:jc w:val="center"/>
        <w:rPr>
          <w:rFonts w:ascii="Arial" w:hAnsi="Arial" w:cs="Arial"/>
          <w:b/>
          <w:bCs/>
        </w:rPr>
      </w:pPr>
      <w:r w:rsidRPr="00EF19B3">
        <w:rPr>
          <w:rFonts w:ascii="Arial" w:hAnsi="Arial" w:cs="Arial"/>
          <w:b/>
          <w:bCs/>
        </w:rPr>
        <w:t>IZVJEŠTAJ O RASHODIMA PREMA FUNKCIJSKOJ KLASIFIKACIJI</w:t>
      </w:r>
    </w:p>
    <w:p w14:paraId="63E29072" w14:textId="77777777" w:rsidR="00EF19B3" w:rsidRDefault="00EF19B3" w:rsidP="00EF19B3">
      <w:pPr>
        <w:pStyle w:val="Odlomakpopisa"/>
        <w:ind w:left="3240"/>
        <w:rPr>
          <w:rFonts w:ascii="Arial" w:hAnsi="Arial" w:cs="Arial"/>
          <w:b/>
          <w:bCs/>
        </w:rPr>
      </w:pPr>
    </w:p>
    <w:p w14:paraId="346490E3" w14:textId="78D361AF" w:rsidR="00EF19B3" w:rsidRPr="00EF19B3" w:rsidRDefault="00EF19B3" w:rsidP="00EF19B3">
      <w:pPr>
        <w:pStyle w:val="Odlomakpopisa"/>
        <w:ind w:left="32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Članak 6. </w:t>
      </w:r>
    </w:p>
    <w:p w14:paraId="70EE13DC" w14:textId="77777777" w:rsidR="00A05932" w:rsidRDefault="00A05932" w:rsidP="00A05932">
      <w:pPr>
        <w:rPr>
          <w:rFonts w:ascii="Arial" w:hAnsi="Arial" w:cs="Arial"/>
        </w:rPr>
      </w:pPr>
    </w:p>
    <w:tbl>
      <w:tblPr>
        <w:tblStyle w:val="Tamnatablicareetke5-isticanje5"/>
        <w:tblW w:w="0" w:type="auto"/>
        <w:tblLook w:val="04A0" w:firstRow="1" w:lastRow="0" w:firstColumn="1" w:lastColumn="0" w:noHBand="0" w:noVBand="1"/>
      </w:tblPr>
      <w:tblGrid>
        <w:gridCol w:w="4746"/>
        <w:gridCol w:w="1541"/>
        <w:gridCol w:w="1541"/>
        <w:gridCol w:w="1541"/>
        <w:gridCol w:w="1541"/>
        <w:gridCol w:w="1541"/>
        <w:gridCol w:w="1541"/>
      </w:tblGrid>
      <w:tr w:rsidR="00A05932" w:rsidRPr="00A05932" w14:paraId="6EA6F0E2" w14:textId="77777777" w:rsidTr="00A059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0" w:type="dxa"/>
            <w:noWrap/>
            <w:vAlign w:val="center"/>
            <w:hideMark/>
          </w:tcPr>
          <w:p w14:paraId="14225FE6" w14:textId="77777777" w:rsidR="00A05932" w:rsidRPr="00A05932" w:rsidRDefault="00A05932" w:rsidP="00A05932">
            <w:pPr>
              <w:jc w:val="center"/>
              <w:rPr>
                <w:rFonts w:ascii="Arial" w:hAnsi="Arial" w:cs="Arial"/>
                <w:sz w:val="20"/>
              </w:rPr>
            </w:pPr>
            <w:r w:rsidRPr="00A05932">
              <w:rPr>
                <w:rFonts w:ascii="Arial" w:hAnsi="Arial" w:cs="Arial"/>
                <w:sz w:val="20"/>
              </w:rPr>
              <w:t>Račun/Opis</w:t>
            </w:r>
          </w:p>
        </w:tc>
        <w:tc>
          <w:tcPr>
            <w:tcW w:w="1920" w:type="dxa"/>
            <w:noWrap/>
            <w:vAlign w:val="center"/>
            <w:hideMark/>
          </w:tcPr>
          <w:p w14:paraId="05C5C257" w14:textId="77777777" w:rsidR="00A05932" w:rsidRPr="00A05932" w:rsidRDefault="00A05932" w:rsidP="00A059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A05932">
              <w:rPr>
                <w:rFonts w:ascii="Arial" w:hAnsi="Arial" w:cs="Arial"/>
                <w:sz w:val="20"/>
              </w:rPr>
              <w:t>Izvršenje 2023</w:t>
            </w:r>
          </w:p>
        </w:tc>
        <w:tc>
          <w:tcPr>
            <w:tcW w:w="1920" w:type="dxa"/>
            <w:noWrap/>
            <w:vAlign w:val="center"/>
            <w:hideMark/>
          </w:tcPr>
          <w:p w14:paraId="0EBD3789" w14:textId="77777777" w:rsidR="00A05932" w:rsidRPr="00A05932" w:rsidRDefault="00A05932" w:rsidP="00A059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A05932">
              <w:rPr>
                <w:rFonts w:ascii="Arial" w:hAnsi="Arial" w:cs="Arial"/>
                <w:sz w:val="20"/>
              </w:rPr>
              <w:t>Izvorni plan 2024</w:t>
            </w:r>
          </w:p>
        </w:tc>
        <w:tc>
          <w:tcPr>
            <w:tcW w:w="1920" w:type="dxa"/>
            <w:noWrap/>
            <w:vAlign w:val="center"/>
            <w:hideMark/>
          </w:tcPr>
          <w:p w14:paraId="0C083187" w14:textId="77777777" w:rsidR="00A05932" w:rsidRPr="00A05932" w:rsidRDefault="00A05932" w:rsidP="00A059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A05932">
              <w:rPr>
                <w:rFonts w:ascii="Arial" w:hAnsi="Arial" w:cs="Arial"/>
                <w:sz w:val="20"/>
              </w:rPr>
              <w:t>Tekući plan 2024</w:t>
            </w:r>
          </w:p>
        </w:tc>
        <w:tc>
          <w:tcPr>
            <w:tcW w:w="1920" w:type="dxa"/>
            <w:noWrap/>
            <w:vAlign w:val="center"/>
            <w:hideMark/>
          </w:tcPr>
          <w:p w14:paraId="3160C8B5" w14:textId="77777777" w:rsidR="00A05932" w:rsidRPr="00A05932" w:rsidRDefault="00A05932" w:rsidP="00A059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A05932">
              <w:rPr>
                <w:rFonts w:ascii="Arial" w:hAnsi="Arial" w:cs="Arial"/>
                <w:sz w:val="20"/>
              </w:rPr>
              <w:t>Izvršenje 2024</w:t>
            </w:r>
          </w:p>
        </w:tc>
        <w:tc>
          <w:tcPr>
            <w:tcW w:w="1920" w:type="dxa"/>
            <w:noWrap/>
            <w:vAlign w:val="center"/>
            <w:hideMark/>
          </w:tcPr>
          <w:p w14:paraId="6900983A" w14:textId="77777777" w:rsidR="00A05932" w:rsidRPr="00A05932" w:rsidRDefault="00A05932" w:rsidP="00A059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A05932">
              <w:rPr>
                <w:rFonts w:ascii="Arial" w:hAnsi="Arial" w:cs="Arial"/>
                <w:sz w:val="20"/>
              </w:rPr>
              <w:t>Indeks 4/1</w:t>
            </w:r>
          </w:p>
        </w:tc>
        <w:tc>
          <w:tcPr>
            <w:tcW w:w="1920" w:type="dxa"/>
            <w:noWrap/>
            <w:vAlign w:val="center"/>
            <w:hideMark/>
          </w:tcPr>
          <w:p w14:paraId="56DCC60E" w14:textId="77777777" w:rsidR="00A05932" w:rsidRPr="00A05932" w:rsidRDefault="00A05932" w:rsidP="00A059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A05932">
              <w:rPr>
                <w:rFonts w:ascii="Arial" w:hAnsi="Arial" w:cs="Arial"/>
                <w:sz w:val="20"/>
              </w:rPr>
              <w:t>Indeks 4/3</w:t>
            </w:r>
          </w:p>
        </w:tc>
      </w:tr>
      <w:tr w:rsidR="00A05932" w:rsidRPr="00A05932" w14:paraId="788B2490" w14:textId="77777777" w:rsidTr="00A05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0" w:type="dxa"/>
            <w:noWrap/>
            <w:hideMark/>
          </w:tcPr>
          <w:p w14:paraId="1573FA3A" w14:textId="77777777" w:rsidR="00A05932" w:rsidRPr="00A05932" w:rsidRDefault="00A05932" w:rsidP="00A05932">
            <w:pPr>
              <w:rPr>
                <w:rFonts w:ascii="Arial" w:hAnsi="Arial" w:cs="Arial"/>
                <w:sz w:val="20"/>
              </w:rPr>
            </w:pPr>
            <w:r w:rsidRPr="00A0593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noWrap/>
            <w:vAlign w:val="center"/>
            <w:hideMark/>
          </w:tcPr>
          <w:p w14:paraId="1D533ABF" w14:textId="77777777" w:rsidR="00A05932" w:rsidRPr="00A05932" w:rsidRDefault="00A05932" w:rsidP="00A059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A05932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1920" w:type="dxa"/>
            <w:noWrap/>
            <w:vAlign w:val="center"/>
            <w:hideMark/>
          </w:tcPr>
          <w:p w14:paraId="1D01634B" w14:textId="77777777" w:rsidR="00A05932" w:rsidRPr="00A05932" w:rsidRDefault="00A05932" w:rsidP="00A059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A05932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1920" w:type="dxa"/>
            <w:noWrap/>
            <w:vAlign w:val="center"/>
            <w:hideMark/>
          </w:tcPr>
          <w:p w14:paraId="594AE6AC" w14:textId="77777777" w:rsidR="00A05932" w:rsidRPr="00A05932" w:rsidRDefault="00A05932" w:rsidP="00A059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A05932"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  <w:tc>
          <w:tcPr>
            <w:tcW w:w="1920" w:type="dxa"/>
            <w:noWrap/>
            <w:vAlign w:val="center"/>
            <w:hideMark/>
          </w:tcPr>
          <w:p w14:paraId="298037B1" w14:textId="77777777" w:rsidR="00A05932" w:rsidRPr="00A05932" w:rsidRDefault="00A05932" w:rsidP="00A059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A05932"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  <w:tc>
          <w:tcPr>
            <w:tcW w:w="1920" w:type="dxa"/>
            <w:noWrap/>
            <w:vAlign w:val="center"/>
            <w:hideMark/>
          </w:tcPr>
          <w:p w14:paraId="36E547A9" w14:textId="77777777" w:rsidR="00A05932" w:rsidRPr="00A05932" w:rsidRDefault="00A05932" w:rsidP="00A059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A05932">
              <w:rPr>
                <w:rFonts w:ascii="Arial" w:hAnsi="Arial" w:cs="Arial"/>
                <w:b/>
                <w:bCs/>
                <w:sz w:val="20"/>
              </w:rPr>
              <w:t>5</w:t>
            </w:r>
          </w:p>
        </w:tc>
        <w:tc>
          <w:tcPr>
            <w:tcW w:w="1920" w:type="dxa"/>
            <w:noWrap/>
            <w:vAlign w:val="center"/>
            <w:hideMark/>
          </w:tcPr>
          <w:p w14:paraId="14FAE761" w14:textId="77777777" w:rsidR="00A05932" w:rsidRPr="00A05932" w:rsidRDefault="00A05932" w:rsidP="00A059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A05932">
              <w:rPr>
                <w:rFonts w:ascii="Arial" w:hAnsi="Arial" w:cs="Arial"/>
                <w:b/>
                <w:bCs/>
                <w:sz w:val="20"/>
              </w:rPr>
              <w:t>6</w:t>
            </w:r>
          </w:p>
        </w:tc>
      </w:tr>
      <w:tr w:rsidR="00A05932" w:rsidRPr="00A05932" w14:paraId="1F727302" w14:textId="77777777" w:rsidTr="00A059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0" w:type="dxa"/>
            <w:noWrap/>
            <w:hideMark/>
          </w:tcPr>
          <w:p w14:paraId="0D06AE96" w14:textId="77777777" w:rsidR="00A05932" w:rsidRPr="00A05932" w:rsidRDefault="00A05932">
            <w:pPr>
              <w:rPr>
                <w:rFonts w:ascii="Arial" w:hAnsi="Arial" w:cs="Arial"/>
                <w:sz w:val="20"/>
              </w:rPr>
            </w:pPr>
            <w:r w:rsidRPr="00A05932">
              <w:rPr>
                <w:rFonts w:ascii="Arial" w:hAnsi="Arial" w:cs="Arial"/>
                <w:sz w:val="20"/>
              </w:rPr>
              <w:t>Funkcijska klasifikacija  SVEUKUPNI RASHODI</w:t>
            </w:r>
          </w:p>
        </w:tc>
        <w:tc>
          <w:tcPr>
            <w:tcW w:w="1920" w:type="dxa"/>
            <w:noWrap/>
            <w:vAlign w:val="center"/>
            <w:hideMark/>
          </w:tcPr>
          <w:p w14:paraId="54647726" w14:textId="7B8FD24E" w:rsidR="00A05932" w:rsidRPr="00A05932" w:rsidRDefault="00E316C0" w:rsidP="00A059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1.552.421,95</w:t>
            </w:r>
          </w:p>
        </w:tc>
        <w:tc>
          <w:tcPr>
            <w:tcW w:w="1920" w:type="dxa"/>
            <w:noWrap/>
            <w:vAlign w:val="center"/>
            <w:hideMark/>
          </w:tcPr>
          <w:p w14:paraId="2D3BD1A9" w14:textId="77777777" w:rsidR="00A05932" w:rsidRPr="00A05932" w:rsidRDefault="00A05932" w:rsidP="00A059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A05932">
              <w:rPr>
                <w:rFonts w:ascii="Arial" w:hAnsi="Arial" w:cs="Arial"/>
                <w:b/>
                <w:bCs/>
                <w:sz w:val="20"/>
              </w:rPr>
              <w:t>1.717.227,75</w:t>
            </w:r>
          </w:p>
        </w:tc>
        <w:tc>
          <w:tcPr>
            <w:tcW w:w="1920" w:type="dxa"/>
            <w:noWrap/>
            <w:vAlign w:val="center"/>
            <w:hideMark/>
          </w:tcPr>
          <w:p w14:paraId="6AE7069A" w14:textId="1B5CF6C5" w:rsidR="00A05932" w:rsidRPr="00A05932" w:rsidRDefault="00A05932" w:rsidP="00A059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A05932">
              <w:rPr>
                <w:rFonts w:ascii="Arial" w:hAnsi="Arial" w:cs="Arial"/>
                <w:b/>
                <w:bCs/>
                <w:sz w:val="20"/>
              </w:rPr>
              <w:t>2.</w:t>
            </w:r>
            <w:r w:rsidR="00E316C0">
              <w:rPr>
                <w:rFonts w:ascii="Arial" w:hAnsi="Arial" w:cs="Arial"/>
                <w:b/>
                <w:bCs/>
                <w:sz w:val="20"/>
              </w:rPr>
              <w:t>337.024,95</w:t>
            </w:r>
          </w:p>
        </w:tc>
        <w:tc>
          <w:tcPr>
            <w:tcW w:w="1920" w:type="dxa"/>
            <w:noWrap/>
            <w:vAlign w:val="center"/>
            <w:hideMark/>
          </w:tcPr>
          <w:p w14:paraId="3BF5235A" w14:textId="5547A812" w:rsidR="00A05932" w:rsidRPr="00A05932" w:rsidRDefault="00E316C0" w:rsidP="00A059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1.954.488,84</w:t>
            </w:r>
          </w:p>
        </w:tc>
        <w:tc>
          <w:tcPr>
            <w:tcW w:w="1920" w:type="dxa"/>
            <w:noWrap/>
            <w:vAlign w:val="center"/>
            <w:hideMark/>
          </w:tcPr>
          <w:p w14:paraId="465A12A1" w14:textId="7ED6CD8E" w:rsidR="00A05932" w:rsidRPr="00A05932" w:rsidRDefault="00A05932" w:rsidP="00A059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A05932">
              <w:rPr>
                <w:rFonts w:ascii="Arial" w:hAnsi="Arial" w:cs="Arial"/>
                <w:b/>
                <w:bCs/>
                <w:sz w:val="20"/>
              </w:rPr>
              <w:t>12</w:t>
            </w:r>
            <w:r w:rsidR="00E316C0">
              <w:rPr>
                <w:rFonts w:ascii="Arial" w:hAnsi="Arial" w:cs="Arial"/>
                <w:b/>
                <w:bCs/>
                <w:sz w:val="20"/>
              </w:rPr>
              <w:t>5,90</w:t>
            </w:r>
            <w:r w:rsidRPr="00A05932">
              <w:rPr>
                <w:rFonts w:ascii="Arial" w:hAnsi="Arial" w:cs="Arial"/>
                <w:b/>
                <w:bCs/>
                <w:sz w:val="20"/>
              </w:rPr>
              <w:t>%</w:t>
            </w:r>
          </w:p>
        </w:tc>
        <w:tc>
          <w:tcPr>
            <w:tcW w:w="1920" w:type="dxa"/>
            <w:noWrap/>
            <w:vAlign w:val="center"/>
            <w:hideMark/>
          </w:tcPr>
          <w:p w14:paraId="088989A7" w14:textId="477F8CE6" w:rsidR="00A05932" w:rsidRPr="00A05932" w:rsidRDefault="00E316C0" w:rsidP="00A059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83,63</w:t>
            </w:r>
            <w:r w:rsidR="00A05932" w:rsidRPr="00A05932">
              <w:rPr>
                <w:rFonts w:ascii="Arial" w:hAnsi="Arial" w:cs="Arial"/>
                <w:b/>
                <w:bCs/>
                <w:sz w:val="20"/>
              </w:rPr>
              <w:t>%</w:t>
            </w:r>
          </w:p>
        </w:tc>
      </w:tr>
      <w:tr w:rsidR="00A05932" w:rsidRPr="00A05932" w14:paraId="14678799" w14:textId="77777777" w:rsidTr="00A05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0" w:type="dxa"/>
            <w:noWrap/>
            <w:hideMark/>
          </w:tcPr>
          <w:p w14:paraId="04B2D511" w14:textId="77777777" w:rsidR="00A05932" w:rsidRPr="00A05932" w:rsidRDefault="00A05932">
            <w:pPr>
              <w:rPr>
                <w:rFonts w:ascii="Arial" w:hAnsi="Arial" w:cs="Arial"/>
                <w:sz w:val="20"/>
              </w:rPr>
            </w:pPr>
            <w:r w:rsidRPr="00A05932">
              <w:rPr>
                <w:rFonts w:ascii="Arial" w:hAnsi="Arial" w:cs="Arial"/>
                <w:sz w:val="20"/>
              </w:rPr>
              <w:t>Funkcijska klasifikacija 09 Obrazovanje</w:t>
            </w:r>
          </w:p>
        </w:tc>
        <w:tc>
          <w:tcPr>
            <w:tcW w:w="1920" w:type="dxa"/>
            <w:noWrap/>
            <w:vAlign w:val="center"/>
            <w:hideMark/>
          </w:tcPr>
          <w:p w14:paraId="5BA4AFA3" w14:textId="3D95DD90" w:rsidR="00A05932" w:rsidRPr="00A05932" w:rsidRDefault="00E316C0" w:rsidP="00A059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1.552.421,95</w:t>
            </w:r>
          </w:p>
        </w:tc>
        <w:tc>
          <w:tcPr>
            <w:tcW w:w="1920" w:type="dxa"/>
            <w:noWrap/>
            <w:vAlign w:val="center"/>
            <w:hideMark/>
          </w:tcPr>
          <w:p w14:paraId="57F2DE79" w14:textId="77777777" w:rsidR="00A05932" w:rsidRPr="00A05932" w:rsidRDefault="00A05932" w:rsidP="00A059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A05932">
              <w:rPr>
                <w:rFonts w:ascii="Arial" w:hAnsi="Arial" w:cs="Arial"/>
                <w:b/>
                <w:bCs/>
                <w:sz w:val="20"/>
              </w:rPr>
              <w:t>1.717.227,75</w:t>
            </w:r>
          </w:p>
        </w:tc>
        <w:tc>
          <w:tcPr>
            <w:tcW w:w="1920" w:type="dxa"/>
            <w:noWrap/>
            <w:vAlign w:val="center"/>
            <w:hideMark/>
          </w:tcPr>
          <w:p w14:paraId="1B4DB521" w14:textId="11408C02" w:rsidR="00A05932" w:rsidRPr="00A05932" w:rsidRDefault="00A05932" w:rsidP="00A059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A05932">
              <w:rPr>
                <w:rFonts w:ascii="Arial" w:hAnsi="Arial" w:cs="Arial"/>
                <w:b/>
                <w:bCs/>
                <w:sz w:val="20"/>
              </w:rPr>
              <w:t>2.</w:t>
            </w:r>
            <w:r w:rsidR="00E316C0">
              <w:rPr>
                <w:rFonts w:ascii="Arial" w:hAnsi="Arial" w:cs="Arial"/>
                <w:b/>
                <w:bCs/>
                <w:sz w:val="20"/>
              </w:rPr>
              <w:t>337.024,95</w:t>
            </w:r>
          </w:p>
        </w:tc>
        <w:tc>
          <w:tcPr>
            <w:tcW w:w="1920" w:type="dxa"/>
            <w:noWrap/>
            <w:vAlign w:val="center"/>
            <w:hideMark/>
          </w:tcPr>
          <w:p w14:paraId="0F2A7F6B" w14:textId="32019EF2" w:rsidR="00A05932" w:rsidRPr="00A05932" w:rsidRDefault="00E316C0" w:rsidP="00A059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1.954.488,84</w:t>
            </w:r>
          </w:p>
        </w:tc>
        <w:tc>
          <w:tcPr>
            <w:tcW w:w="1920" w:type="dxa"/>
            <w:noWrap/>
            <w:vAlign w:val="center"/>
            <w:hideMark/>
          </w:tcPr>
          <w:p w14:paraId="6C66E9D6" w14:textId="546E98E6" w:rsidR="00A05932" w:rsidRPr="00A05932" w:rsidRDefault="00A05932" w:rsidP="00A059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A05932">
              <w:rPr>
                <w:rFonts w:ascii="Arial" w:hAnsi="Arial" w:cs="Arial"/>
                <w:b/>
                <w:bCs/>
                <w:sz w:val="20"/>
              </w:rPr>
              <w:t>12</w:t>
            </w:r>
            <w:r w:rsidR="00E316C0">
              <w:rPr>
                <w:rFonts w:ascii="Arial" w:hAnsi="Arial" w:cs="Arial"/>
                <w:b/>
                <w:bCs/>
                <w:sz w:val="20"/>
              </w:rPr>
              <w:t>5,90</w:t>
            </w:r>
            <w:r w:rsidRPr="00A05932">
              <w:rPr>
                <w:rFonts w:ascii="Arial" w:hAnsi="Arial" w:cs="Arial"/>
                <w:b/>
                <w:bCs/>
                <w:sz w:val="20"/>
              </w:rPr>
              <w:t>%</w:t>
            </w:r>
          </w:p>
        </w:tc>
        <w:tc>
          <w:tcPr>
            <w:tcW w:w="1920" w:type="dxa"/>
            <w:noWrap/>
            <w:vAlign w:val="center"/>
            <w:hideMark/>
          </w:tcPr>
          <w:p w14:paraId="432598E6" w14:textId="57C6EDF4" w:rsidR="00A05932" w:rsidRPr="00A05932" w:rsidRDefault="00E316C0" w:rsidP="00A059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83,63</w:t>
            </w:r>
            <w:r w:rsidR="00A05932" w:rsidRPr="00A05932">
              <w:rPr>
                <w:rFonts w:ascii="Arial" w:hAnsi="Arial" w:cs="Arial"/>
                <w:b/>
                <w:bCs/>
                <w:sz w:val="20"/>
              </w:rPr>
              <w:t>%</w:t>
            </w:r>
          </w:p>
        </w:tc>
      </w:tr>
      <w:tr w:rsidR="00A05932" w:rsidRPr="00A05932" w14:paraId="557CD9CC" w14:textId="77777777" w:rsidTr="00A059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0" w:type="dxa"/>
            <w:noWrap/>
            <w:hideMark/>
          </w:tcPr>
          <w:p w14:paraId="62C9BC77" w14:textId="77777777" w:rsidR="00A05932" w:rsidRPr="00A05932" w:rsidRDefault="00A05932">
            <w:pPr>
              <w:rPr>
                <w:rFonts w:ascii="Arial" w:hAnsi="Arial" w:cs="Arial"/>
                <w:sz w:val="20"/>
              </w:rPr>
            </w:pPr>
            <w:r w:rsidRPr="00A05932">
              <w:rPr>
                <w:rFonts w:ascii="Arial" w:hAnsi="Arial" w:cs="Arial"/>
                <w:sz w:val="20"/>
              </w:rPr>
              <w:t>Funkcijska klasifikacija 092 Srednjoškolsko  obrazovanje</w:t>
            </w:r>
          </w:p>
        </w:tc>
        <w:tc>
          <w:tcPr>
            <w:tcW w:w="1920" w:type="dxa"/>
            <w:noWrap/>
            <w:vAlign w:val="center"/>
            <w:hideMark/>
          </w:tcPr>
          <w:p w14:paraId="705010CC" w14:textId="1EE46EA8" w:rsidR="00A05932" w:rsidRPr="00A05932" w:rsidRDefault="00E316C0" w:rsidP="00A059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1.552.421,95</w:t>
            </w:r>
          </w:p>
        </w:tc>
        <w:tc>
          <w:tcPr>
            <w:tcW w:w="1920" w:type="dxa"/>
            <w:noWrap/>
            <w:vAlign w:val="center"/>
            <w:hideMark/>
          </w:tcPr>
          <w:p w14:paraId="4AA14DB5" w14:textId="77777777" w:rsidR="00A05932" w:rsidRPr="00A05932" w:rsidRDefault="00A05932" w:rsidP="00A059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A05932">
              <w:rPr>
                <w:rFonts w:ascii="Arial" w:hAnsi="Arial" w:cs="Arial"/>
                <w:b/>
                <w:bCs/>
                <w:sz w:val="20"/>
              </w:rPr>
              <w:t>1.717.227,75</w:t>
            </w:r>
          </w:p>
        </w:tc>
        <w:tc>
          <w:tcPr>
            <w:tcW w:w="1920" w:type="dxa"/>
            <w:noWrap/>
            <w:vAlign w:val="center"/>
            <w:hideMark/>
          </w:tcPr>
          <w:p w14:paraId="292EEC4D" w14:textId="61547740" w:rsidR="00A05932" w:rsidRPr="00A05932" w:rsidRDefault="00A05932" w:rsidP="00A059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A05932">
              <w:rPr>
                <w:rFonts w:ascii="Arial" w:hAnsi="Arial" w:cs="Arial"/>
                <w:b/>
                <w:bCs/>
                <w:sz w:val="20"/>
              </w:rPr>
              <w:t>2.</w:t>
            </w:r>
            <w:r w:rsidR="00E316C0">
              <w:rPr>
                <w:rFonts w:ascii="Arial" w:hAnsi="Arial" w:cs="Arial"/>
                <w:b/>
                <w:bCs/>
                <w:sz w:val="20"/>
              </w:rPr>
              <w:t>337.024,95</w:t>
            </w:r>
          </w:p>
        </w:tc>
        <w:tc>
          <w:tcPr>
            <w:tcW w:w="1920" w:type="dxa"/>
            <w:noWrap/>
            <w:vAlign w:val="center"/>
            <w:hideMark/>
          </w:tcPr>
          <w:p w14:paraId="082C0DC2" w14:textId="468887E5" w:rsidR="00A05932" w:rsidRPr="00A05932" w:rsidRDefault="00E316C0" w:rsidP="00A059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1.954.488,84</w:t>
            </w:r>
          </w:p>
        </w:tc>
        <w:tc>
          <w:tcPr>
            <w:tcW w:w="1920" w:type="dxa"/>
            <w:noWrap/>
            <w:vAlign w:val="center"/>
            <w:hideMark/>
          </w:tcPr>
          <w:p w14:paraId="1D187F68" w14:textId="3C7F523A" w:rsidR="00A05932" w:rsidRPr="00A05932" w:rsidRDefault="00A05932" w:rsidP="00A059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A05932">
              <w:rPr>
                <w:rFonts w:ascii="Arial" w:hAnsi="Arial" w:cs="Arial"/>
                <w:b/>
                <w:bCs/>
                <w:sz w:val="20"/>
              </w:rPr>
              <w:t>12</w:t>
            </w:r>
            <w:r w:rsidR="00E316C0">
              <w:rPr>
                <w:rFonts w:ascii="Arial" w:hAnsi="Arial" w:cs="Arial"/>
                <w:b/>
                <w:bCs/>
                <w:sz w:val="20"/>
              </w:rPr>
              <w:t>5,90</w:t>
            </w:r>
            <w:r w:rsidRPr="00A05932">
              <w:rPr>
                <w:rFonts w:ascii="Arial" w:hAnsi="Arial" w:cs="Arial"/>
                <w:b/>
                <w:bCs/>
                <w:sz w:val="20"/>
              </w:rPr>
              <w:t>%</w:t>
            </w:r>
          </w:p>
        </w:tc>
        <w:tc>
          <w:tcPr>
            <w:tcW w:w="1920" w:type="dxa"/>
            <w:noWrap/>
            <w:vAlign w:val="center"/>
            <w:hideMark/>
          </w:tcPr>
          <w:p w14:paraId="4FDC6789" w14:textId="2720325F" w:rsidR="00A05932" w:rsidRPr="00A05932" w:rsidRDefault="00E316C0" w:rsidP="00A059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83,63</w:t>
            </w:r>
            <w:r w:rsidR="00A05932" w:rsidRPr="00A05932">
              <w:rPr>
                <w:rFonts w:ascii="Arial" w:hAnsi="Arial" w:cs="Arial"/>
                <w:b/>
                <w:bCs/>
                <w:sz w:val="20"/>
              </w:rPr>
              <w:t>%</w:t>
            </w:r>
          </w:p>
        </w:tc>
      </w:tr>
    </w:tbl>
    <w:p w14:paraId="4AC58CBB" w14:textId="22F4ABE2" w:rsidR="00A05932" w:rsidRDefault="00A05932" w:rsidP="00A05932">
      <w:pPr>
        <w:tabs>
          <w:tab w:val="left" w:pos="5203"/>
        </w:tabs>
      </w:pPr>
    </w:p>
    <w:p w14:paraId="4567A8F8" w14:textId="77777777" w:rsidR="00911B51" w:rsidRDefault="00911B51" w:rsidP="00A05932">
      <w:pPr>
        <w:tabs>
          <w:tab w:val="left" w:pos="5203"/>
        </w:tabs>
      </w:pPr>
    </w:p>
    <w:p w14:paraId="57E92533" w14:textId="77777777" w:rsidR="00911B51" w:rsidRDefault="00911B51" w:rsidP="00A05932">
      <w:pPr>
        <w:tabs>
          <w:tab w:val="left" w:pos="5203"/>
        </w:tabs>
      </w:pPr>
    </w:p>
    <w:p w14:paraId="1F72BA3F" w14:textId="0F5FBEC2" w:rsidR="00A05932" w:rsidRPr="00911B51" w:rsidRDefault="00A05932" w:rsidP="00A05932">
      <w:pPr>
        <w:rPr>
          <w:rFonts w:ascii="Arial" w:hAnsi="Arial" w:cs="Arial"/>
        </w:rPr>
      </w:pPr>
    </w:p>
    <w:p w14:paraId="65959A91" w14:textId="4486F13C" w:rsidR="00A05932" w:rsidRPr="001846E3" w:rsidRDefault="00A05932" w:rsidP="001846E3">
      <w:pPr>
        <w:pStyle w:val="Odlomakpopisa"/>
        <w:numPr>
          <w:ilvl w:val="0"/>
          <w:numId w:val="12"/>
        </w:numPr>
        <w:jc w:val="center"/>
        <w:rPr>
          <w:rFonts w:ascii="Arial" w:hAnsi="Arial" w:cs="Arial"/>
          <w:b/>
          <w:sz w:val="28"/>
          <w:szCs w:val="28"/>
        </w:rPr>
      </w:pPr>
      <w:r w:rsidRPr="001846E3">
        <w:rPr>
          <w:rFonts w:ascii="Arial" w:hAnsi="Arial" w:cs="Arial"/>
          <w:b/>
          <w:sz w:val="28"/>
          <w:szCs w:val="28"/>
        </w:rPr>
        <w:t>RAČUN FINANCIRANJA</w:t>
      </w:r>
    </w:p>
    <w:p w14:paraId="1DA5E4BE" w14:textId="77777777" w:rsidR="00917F41" w:rsidRDefault="00917F41" w:rsidP="00917F41">
      <w:pPr>
        <w:pStyle w:val="Odlomakpopisa"/>
        <w:ind w:left="360"/>
        <w:jc w:val="center"/>
        <w:rPr>
          <w:rFonts w:ascii="Arial" w:hAnsi="Arial" w:cs="Arial"/>
          <w:b/>
        </w:rPr>
      </w:pPr>
    </w:p>
    <w:p w14:paraId="460BD9FC" w14:textId="4D9664CD" w:rsidR="00917F41" w:rsidRPr="00917F41" w:rsidRDefault="00917F41" w:rsidP="00917F41">
      <w:pPr>
        <w:pStyle w:val="Odlomakpopisa"/>
        <w:ind w:left="360"/>
        <w:jc w:val="center"/>
        <w:rPr>
          <w:rFonts w:ascii="Arial" w:hAnsi="Arial" w:cs="Arial"/>
          <w:b/>
        </w:rPr>
      </w:pPr>
      <w:r w:rsidRPr="00917F41">
        <w:rPr>
          <w:rFonts w:ascii="Arial" w:hAnsi="Arial" w:cs="Arial"/>
          <w:b/>
        </w:rPr>
        <w:t>Članak 7.</w:t>
      </w:r>
    </w:p>
    <w:p w14:paraId="35C19141" w14:textId="77777777" w:rsidR="00A05932" w:rsidRPr="00911B51" w:rsidRDefault="00A05932" w:rsidP="00A05932">
      <w:pPr>
        <w:pStyle w:val="Odlomakpopisa"/>
        <w:ind w:left="585"/>
        <w:rPr>
          <w:rFonts w:ascii="Arial" w:hAnsi="Arial" w:cs="Arial"/>
        </w:rPr>
      </w:pPr>
    </w:p>
    <w:p w14:paraId="530CD953" w14:textId="23E0F737" w:rsidR="00A05932" w:rsidRDefault="00A05932" w:rsidP="001846E3">
      <w:pPr>
        <w:pStyle w:val="Odlomakpopisa"/>
        <w:numPr>
          <w:ilvl w:val="1"/>
          <w:numId w:val="12"/>
        </w:numPr>
        <w:jc w:val="center"/>
        <w:rPr>
          <w:rFonts w:ascii="Arial" w:hAnsi="Arial" w:cs="Arial"/>
          <w:b/>
          <w:bCs/>
        </w:rPr>
      </w:pPr>
      <w:r w:rsidRPr="001846E3">
        <w:rPr>
          <w:rFonts w:ascii="Arial" w:hAnsi="Arial" w:cs="Arial"/>
          <w:b/>
          <w:bCs/>
        </w:rPr>
        <w:t>IZVJEŠTAJ RAČUNA FINANCIRANJA PREMA EKONOMSKOJ KLASIFIKACIJI</w:t>
      </w:r>
    </w:p>
    <w:p w14:paraId="0878C09E" w14:textId="77777777" w:rsidR="001846E3" w:rsidRPr="001846E3" w:rsidRDefault="001846E3" w:rsidP="001846E3">
      <w:pPr>
        <w:pStyle w:val="Odlomakpopisa"/>
        <w:ind w:left="1800"/>
        <w:rPr>
          <w:rFonts w:ascii="Arial" w:hAnsi="Arial" w:cs="Arial"/>
          <w:b/>
          <w:bCs/>
        </w:rPr>
      </w:pPr>
    </w:p>
    <w:tbl>
      <w:tblPr>
        <w:tblStyle w:val="Tamnatablicareetke5-isticanje5"/>
        <w:tblW w:w="5000" w:type="pct"/>
        <w:tblLook w:val="04A0" w:firstRow="1" w:lastRow="0" w:firstColumn="1" w:lastColumn="0" w:noHBand="0" w:noVBand="1"/>
      </w:tblPr>
      <w:tblGrid>
        <w:gridCol w:w="5087"/>
        <w:gridCol w:w="1529"/>
        <w:gridCol w:w="1776"/>
        <w:gridCol w:w="1765"/>
        <w:gridCol w:w="1529"/>
        <w:gridCol w:w="1153"/>
        <w:gridCol w:w="1153"/>
      </w:tblGrid>
      <w:tr w:rsidR="00A05932" w:rsidRPr="00911B51" w14:paraId="3F213E1B" w14:textId="77777777" w:rsidTr="00A059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pct"/>
            <w:noWrap/>
            <w:hideMark/>
          </w:tcPr>
          <w:p w14:paraId="290FCE72" w14:textId="20105B42" w:rsidR="00A05932" w:rsidRPr="00911B51" w:rsidRDefault="00A05932">
            <w:pPr>
              <w:jc w:val="center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Račun/Opis</w:t>
            </w:r>
          </w:p>
        </w:tc>
        <w:tc>
          <w:tcPr>
            <w:tcW w:w="433" w:type="pct"/>
            <w:noWrap/>
            <w:hideMark/>
          </w:tcPr>
          <w:p w14:paraId="5E6FC121" w14:textId="77777777" w:rsidR="00A05932" w:rsidRPr="00911B51" w:rsidRDefault="00A059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Izvršenje 2023</w:t>
            </w:r>
          </w:p>
        </w:tc>
        <w:tc>
          <w:tcPr>
            <w:tcW w:w="432" w:type="pct"/>
            <w:noWrap/>
            <w:hideMark/>
          </w:tcPr>
          <w:p w14:paraId="00510767" w14:textId="77777777" w:rsidR="00A05932" w:rsidRPr="00911B51" w:rsidRDefault="00A059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Izvorni plan 2024</w:t>
            </w:r>
          </w:p>
        </w:tc>
        <w:tc>
          <w:tcPr>
            <w:tcW w:w="432" w:type="pct"/>
            <w:noWrap/>
            <w:hideMark/>
          </w:tcPr>
          <w:p w14:paraId="3F95A9EC" w14:textId="77777777" w:rsidR="00A05932" w:rsidRPr="00911B51" w:rsidRDefault="00A059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Tekući plan 2024</w:t>
            </w:r>
          </w:p>
        </w:tc>
        <w:tc>
          <w:tcPr>
            <w:tcW w:w="432" w:type="pct"/>
            <w:noWrap/>
            <w:hideMark/>
          </w:tcPr>
          <w:p w14:paraId="6BA4A2B7" w14:textId="77777777" w:rsidR="00A05932" w:rsidRPr="00911B51" w:rsidRDefault="00A059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Izvršenje 2024</w:t>
            </w:r>
          </w:p>
        </w:tc>
        <w:tc>
          <w:tcPr>
            <w:tcW w:w="432" w:type="pct"/>
            <w:noWrap/>
            <w:hideMark/>
          </w:tcPr>
          <w:p w14:paraId="260348DC" w14:textId="77777777" w:rsidR="00A05932" w:rsidRPr="00911B51" w:rsidRDefault="00A059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Indeks 4/1</w:t>
            </w:r>
          </w:p>
        </w:tc>
        <w:tc>
          <w:tcPr>
            <w:tcW w:w="432" w:type="pct"/>
            <w:noWrap/>
            <w:hideMark/>
          </w:tcPr>
          <w:p w14:paraId="670ED57E" w14:textId="77777777" w:rsidR="00A05932" w:rsidRPr="00911B51" w:rsidRDefault="00A059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Indeks 4/3</w:t>
            </w:r>
          </w:p>
        </w:tc>
      </w:tr>
      <w:tr w:rsidR="00A05932" w:rsidRPr="00911B51" w14:paraId="11CC7ACC" w14:textId="77777777" w:rsidTr="00A05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pct"/>
            <w:noWrap/>
            <w:hideMark/>
          </w:tcPr>
          <w:p w14:paraId="79586AE5" w14:textId="77777777" w:rsidR="00A05932" w:rsidRPr="00911B51" w:rsidRDefault="00A05932" w:rsidP="00A05932">
            <w:pPr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B. RAČUN ZADUŽIVANJA FINANCIRANJA</w:t>
            </w:r>
          </w:p>
        </w:tc>
        <w:tc>
          <w:tcPr>
            <w:tcW w:w="433" w:type="pct"/>
            <w:noWrap/>
            <w:hideMark/>
          </w:tcPr>
          <w:p w14:paraId="5009D245" w14:textId="77777777" w:rsidR="00A05932" w:rsidRPr="00911B51" w:rsidRDefault="00A059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11B51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432" w:type="pct"/>
            <w:noWrap/>
            <w:hideMark/>
          </w:tcPr>
          <w:p w14:paraId="23D47D4E" w14:textId="77777777" w:rsidR="00A05932" w:rsidRPr="00911B51" w:rsidRDefault="00A059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11B51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432" w:type="pct"/>
            <w:noWrap/>
            <w:hideMark/>
          </w:tcPr>
          <w:p w14:paraId="29D7E3D1" w14:textId="77777777" w:rsidR="00A05932" w:rsidRPr="00911B51" w:rsidRDefault="00A059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11B51"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  <w:tc>
          <w:tcPr>
            <w:tcW w:w="432" w:type="pct"/>
            <w:noWrap/>
            <w:hideMark/>
          </w:tcPr>
          <w:p w14:paraId="5A4B9188" w14:textId="77777777" w:rsidR="00A05932" w:rsidRPr="00911B51" w:rsidRDefault="00A059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11B51"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  <w:tc>
          <w:tcPr>
            <w:tcW w:w="432" w:type="pct"/>
            <w:noWrap/>
            <w:hideMark/>
          </w:tcPr>
          <w:p w14:paraId="201AE89F" w14:textId="77777777" w:rsidR="00A05932" w:rsidRPr="00911B51" w:rsidRDefault="00A059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11B51">
              <w:rPr>
                <w:rFonts w:ascii="Arial" w:hAnsi="Arial" w:cs="Arial"/>
                <w:b/>
                <w:bCs/>
                <w:sz w:val="20"/>
              </w:rPr>
              <w:t>5</w:t>
            </w:r>
          </w:p>
        </w:tc>
        <w:tc>
          <w:tcPr>
            <w:tcW w:w="432" w:type="pct"/>
            <w:noWrap/>
            <w:hideMark/>
          </w:tcPr>
          <w:p w14:paraId="435AE9E9" w14:textId="77777777" w:rsidR="00A05932" w:rsidRPr="00911B51" w:rsidRDefault="00A059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11B51">
              <w:rPr>
                <w:rFonts w:ascii="Arial" w:hAnsi="Arial" w:cs="Arial"/>
                <w:b/>
                <w:bCs/>
                <w:sz w:val="20"/>
              </w:rPr>
              <w:t>6</w:t>
            </w:r>
          </w:p>
        </w:tc>
      </w:tr>
      <w:tr w:rsidR="00A05932" w:rsidRPr="00911B51" w14:paraId="32D26078" w14:textId="77777777" w:rsidTr="00A059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pct"/>
            <w:noWrap/>
            <w:hideMark/>
          </w:tcPr>
          <w:p w14:paraId="6C8F8DD8" w14:textId="2E89A6D4" w:rsidR="00A05932" w:rsidRPr="00911B51" w:rsidRDefault="00A05932" w:rsidP="00A05932">
            <w:pPr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NETO FINANCIRANJE</w:t>
            </w:r>
          </w:p>
        </w:tc>
        <w:tc>
          <w:tcPr>
            <w:tcW w:w="433" w:type="pct"/>
            <w:noWrap/>
            <w:vAlign w:val="center"/>
            <w:hideMark/>
          </w:tcPr>
          <w:p w14:paraId="5A4177FA" w14:textId="77777777" w:rsidR="00A05932" w:rsidRPr="00911B51" w:rsidRDefault="00A05932" w:rsidP="00A059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11B5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432" w:type="pct"/>
            <w:noWrap/>
            <w:vAlign w:val="center"/>
            <w:hideMark/>
          </w:tcPr>
          <w:p w14:paraId="1CA489DD" w14:textId="77777777" w:rsidR="00A05932" w:rsidRPr="00911B51" w:rsidRDefault="00A05932" w:rsidP="00A059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11B51">
              <w:rPr>
                <w:rFonts w:ascii="Arial" w:hAnsi="Arial" w:cs="Arial"/>
                <w:b/>
                <w:bCs/>
                <w:sz w:val="20"/>
              </w:rPr>
              <w:t>3.500,00</w:t>
            </w:r>
          </w:p>
        </w:tc>
        <w:tc>
          <w:tcPr>
            <w:tcW w:w="432" w:type="pct"/>
            <w:noWrap/>
            <w:vAlign w:val="center"/>
            <w:hideMark/>
          </w:tcPr>
          <w:p w14:paraId="6F49A72B" w14:textId="77777777" w:rsidR="00A05932" w:rsidRPr="00911B51" w:rsidRDefault="00A05932" w:rsidP="00A059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11B51">
              <w:rPr>
                <w:rFonts w:ascii="Arial" w:hAnsi="Arial" w:cs="Arial"/>
                <w:b/>
                <w:bCs/>
                <w:sz w:val="20"/>
              </w:rPr>
              <w:t>17.950,13</w:t>
            </w:r>
          </w:p>
        </w:tc>
        <w:tc>
          <w:tcPr>
            <w:tcW w:w="432" w:type="pct"/>
            <w:noWrap/>
            <w:hideMark/>
          </w:tcPr>
          <w:p w14:paraId="779F0C30" w14:textId="77777777" w:rsidR="00A05932" w:rsidRPr="00911B51" w:rsidRDefault="00A05932" w:rsidP="00A059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11B5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432" w:type="pct"/>
            <w:noWrap/>
            <w:hideMark/>
          </w:tcPr>
          <w:p w14:paraId="2BA3791C" w14:textId="77777777" w:rsidR="00A05932" w:rsidRPr="00911B51" w:rsidRDefault="00A05932" w:rsidP="00A059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11B5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432" w:type="pct"/>
            <w:noWrap/>
            <w:hideMark/>
          </w:tcPr>
          <w:p w14:paraId="396A01C3" w14:textId="77777777" w:rsidR="00A05932" w:rsidRPr="00911B51" w:rsidRDefault="00A05932" w:rsidP="00A059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11B5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</w:tr>
      <w:tr w:rsidR="00A05932" w:rsidRPr="00911B51" w14:paraId="067197E6" w14:textId="77777777" w:rsidTr="00A05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pct"/>
            <w:noWrap/>
            <w:hideMark/>
          </w:tcPr>
          <w:p w14:paraId="4BCBB223" w14:textId="77777777" w:rsidR="00A05932" w:rsidRPr="00911B51" w:rsidRDefault="00A05932" w:rsidP="00A059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3" w:type="pct"/>
            <w:noWrap/>
            <w:vAlign w:val="center"/>
            <w:hideMark/>
          </w:tcPr>
          <w:p w14:paraId="607DBAAF" w14:textId="77777777" w:rsidR="00A05932" w:rsidRPr="00911B51" w:rsidRDefault="00A05932" w:rsidP="00A059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32" w:type="pct"/>
            <w:noWrap/>
            <w:vAlign w:val="center"/>
            <w:hideMark/>
          </w:tcPr>
          <w:p w14:paraId="526FC0D6" w14:textId="77777777" w:rsidR="00A05932" w:rsidRPr="00911B51" w:rsidRDefault="00A05932" w:rsidP="00A059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32" w:type="pct"/>
            <w:noWrap/>
            <w:vAlign w:val="center"/>
            <w:hideMark/>
          </w:tcPr>
          <w:p w14:paraId="2445B5D9" w14:textId="77777777" w:rsidR="00A05932" w:rsidRPr="00911B51" w:rsidRDefault="00A05932" w:rsidP="00A059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32" w:type="pct"/>
            <w:noWrap/>
            <w:hideMark/>
          </w:tcPr>
          <w:p w14:paraId="215E1316" w14:textId="77777777" w:rsidR="00A05932" w:rsidRPr="00911B51" w:rsidRDefault="00A05932" w:rsidP="00A059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32" w:type="pct"/>
            <w:noWrap/>
            <w:hideMark/>
          </w:tcPr>
          <w:p w14:paraId="310EF0E2" w14:textId="77777777" w:rsidR="00A05932" w:rsidRPr="00911B51" w:rsidRDefault="00A05932" w:rsidP="00A059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32" w:type="pct"/>
            <w:noWrap/>
            <w:hideMark/>
          </w:tcPr>
          <w:p w14:paraId="253BE94B" w14:textId="77777777" w:rsidR="00A05932" w:rsidRPr="00911B51" w:rsidRDefault="00A05932" w:rsidP="00A059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A05932" w:rsidRPr="00911B51" w14:paraId="08A50DEA" w14:textId="77777777" w:rsidTr="00A059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pct"/>
            <w:noWrap/>
            <w:hideMark/>
          </w:tcPr>
          <w:p w14:paraId="4EDD0821" w14:textId="77777777" w:rsidR="00A05932" w:rsidRPr="00911B51" w:rsidRDefault="00A05932" w:rsidP="00A05932">
            <w:pPr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9 Vlastiti izvori</w:t>
            </w:r>
          </w:p>
        </w:tc>
        <w:tc>
          <w:tcPr>
            <w:tcW w:w="433" w:type="pct"/>
            <w:noWrap/>
            <w:vAlign w:val="center"/>
            <w:hideMark/>
          </w:tcPr>
          <w:p w14:paraId="108DAEF6" w14:textId="77777777" w:rsidR="00A05932" w:rsidRPr="00911B51" w:rsidRDefault="00A05932" w:rsidP="00A059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32" w:type="pct"/>
            <w:noWrap/>
            <w:vAlign w:val="center"/>
            <w:hideMark/>
          </w:tcPr>
          <w:p w14:paraId="267DC618" w14:textId="77777777" w:rsidR="00A05932" w:rsidRPr="00911B51" w:rsidRDefault="00A05932" w:rsidP="00A059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11B51">
              <w:rPr>
                <w:rFonts w:ascii="Arial" w:hAnsi="Arial" w:cs="Arial"/>
                <w:b/>
                <w:bCs/>
                <w:sz w:val="20"/>
              </w:rPr>
              <w:t>3.500,00</w:t>
            </w:r>
          </w:p>
        </w:tc>
        <w:tc>
          <w:tcPr>
            <w:tcW w:w="432" w:type="pct"/>
            <w:noWrap/>
            <w:vAlign w:val="center"/>
            <w:hideMark/>
          </w:tcPr>
          <w:p w14:paraId="42255F6F" w14:textId="77777777" w:rsidR="00A05932" w:rsidRPr="00911B51" w:rsidRDefault="00A05932" w:rsidP="00A059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11B51">
              <w:rPr>
                <w:rFonts w:ascii="Arial" w:hAnsi="Arial" w:cs="Arial"/>
                <w:b/>
                <w:bCs/>
                <w:sz w:val="20"/>
              </w:rPr>
              <w:t>17.950,13</w:t>
            </w:r>
          </w:p>
        </w:tc>
        <w:tc>
          <w:tcPr>
            <w:tcW w:w="432" w:type="pct"/>
            <w:noWrap/>
            <w:hideMark/>
          </w:tcPr>
          <w:p w14:paraId="2ECB0190" w14:textId="77777777" w:rsidR="00A05932" w:rsidRPr="00911B51" w:rsidRDefault="00A05932" w:rsidP="00A059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32" w:type="pct"/>
            <w:noWrap/>
            <w:hideMark/>
          </w:tcPr>
          <w:p w14:paraId="3D07BBCB" w14:textId="77777777" w:rsidR="00A05932" w:rsidRPr="00911B51" w:rsidRDefault="00A05932" w:rsidP="00A059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32" w:type="pct"/>
            <w:noWrap/>
            <w:hideMark/>
          </w:tcPr>
          <w:p w14:paraId="6CBC2359" w14:textId="77777777" w:rsidR="00A05932" w:rsidRPr="00911B51" w:rsidRDefault="00A05932" w:rsidP="00A059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A05932" w:rsidRPr="00911B51" w14:paraId="66BB1C50" w14:textId="77777777" w:rsidTr="00A05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pct"/>
            <w:noWrap/>
            <w:hideMark/>
          </w:tcPr>
          <w:p w14:paraId="3F1371CC" w14:textId="71D1E12A" w:rsidR="00A05932" w:rsidRPr="00911B51" w:rsidRDefault="00A05932" w:rsidP="00A05932">
            <w:pPr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KORIŠTENJE SREDSTAVA IZ PRETHODNIH GODINA</w:t>
            </w:r>
          </w:p>
        </w:tc>
        <w:tc>
          <w:tcPr>
            <w:tcW w:w="433" w:type="pct"/>
            <w:noWrap/>
            <w:vAlign w:val="center"/>
            <w:hideMark/>
          </w:tcPr>
          <w:p w14:paraId="680163E4" w14:textId="77777777" w:rsidR="00A05932" w:rsidRPr="00911B51" w:rsidRDefault="00A05932" w:rsidP="00A059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11B5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432" w:type="pct"/>
            <w:noWrap/>
            <w:vAlign w:val="center"/>
            <w:hideMark/>
          </w:tcPr>
          <w:p w14:paraId="1862184B" w14:textId="77777777" w:rsidR="00A05932" w:rsidRPr="00911B51" w:rsidRDefault="00A05932" w:rsidP="00A059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11B51">
              <w:rPr>
                <w:rFonts w:ascii="Arial" w:hAnsi="Arial" w:cs="Arial"/>
                <w:b/>
                <w:bCs/>
                <w:sz w:val="20"/>
              </w:rPr>
              <w:t>3.500,00</w:t>
            </w:r>
          </w:p>
        </w:tc>
        <w:tc>
          <w:tcPr>
            <w:tcW w:w="432" w:type="pct"/>
            <w:noWrap/>
            <w:vAlign w:val="center"/>
            <w:hideMark/>
          </w:tcPr>
          <w:p w14:paraId="064AAF65" w14:textId="77777777" w:rsidR="00A05932" w:rsidRPr="00911B51" w:rsidRDefault="00A05932" w:rsidP="00A059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11B51">
              <w:rPr>
                <w:rFonts w:ascii="Arial" w:hAnsi="Arial" w:cs="Arial"/>
                <w:b/>
                <w:bCs/>
                <w:sz w:val="20"/>
              </w:rPr>
              <w:t>17.950,13</w:t>
            </w:r>
          </w:p>
        </w:tc>
        <w:tc>
          <w:tcPr>
            <w:tcW w:w="432" w:type="pct"/>
            <w:noWrap/>
            <w:hideMark/>
          </w:tcPr>
          <w:p w14:paraId="7A37675E" w14:textId="77777777" w:rsidR="00A05932" w:rsidRPr="00911B51" w:rsidRDefault="00A05932" w:rsidP="00A059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11B5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432" w:type="pct"/>
            <w:noWrap/>
            <w:hideMark/>
          </w:tcPr>
          <w:p w14:paraId="3A856B66" w14:textId="77777777" w:rsidR="00A05932" w:rsidRPr="00911B51" w:rsidRDefault="00A05932" w:rsidP="00A059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11B5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432" w:type="pct"/>
            <w:noWrap/>
            <w:hideMark/>
          </w:tcPr>
          <w:p w14:paraId="2B75F169" w14:textId="77777777" w:rsidR="00A05932" w:rsidRPr="00911B51" w:rsidRDefault="00A05932" w:rsidP="00A059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11B5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</w:tr>
    </w:tbl>
    <w:p w14:paraId="5297F696" w14:textId="07CBADC6" w:rsidR="00A05932" w:rsidRDefault="00A05932" w:rsidP="00A05932">
      <w:pPr>
        <w:tabs>
          <w:tab w:val="left" w:pos="2011"/>
        </w:tabs>
        <w:rPr>
          <w:rFonts w:ascii="Arial" w:hAnsi="Arial" w:cs="Arial"/>
        </w:rPr>
      </w:pPr>
    </w:p>
    <w:p w14:paraId="2BD646F1" w14:textId="67406A2C" w:rsidR="001846E3" w:rsidRDefault="001846E3" w:rsidP="00A05932">
      <w:pPr>
        <w:tabs>
          <w:tab w:val="left" w:pos="2011"/>
        </w:tabs>
        <w:rPr>
          <w:rFonts w:ascii="Arial" w:hAnsi="Arial" w:cs="Arial"/>
        </w:rPr>
      </w:pPr>
    </w:p>
    <w:p w14:paraId="2D361398" w14:textId="77777777" w:rsidR="00DD10FA" w:rsidRDefault="00DD10FA" w:rsidP="00A05932">
      <w:pPr>
        <w:tabs>
          <w:tab w:val="left" w:pos="2011"/>
        </w:tabs>
        <w:rPr>
          <w:rFonts w:ascii="Arial" w:hAnsi="Arial" w:cs="Arial"/>
        </w:rPr>
      </w:pPr>
    </w:p>
    <w:p w14:paraId="179FDD52" w14:textId="401ED783" w:rsidR="001846E3" w:rsidRPr="001846E3" w:rsidRDefault="001846E3" w:rsidP="001846E3">
      <w:pPr>
        <w:tabs>
          <w:tab w:val="left" w:pos="2011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Članak 8.</w:t>
      </w:r>
    </w:p>
    <w:p w14:paraId="21CD6931" w14:textId="77777777" w:rsidR="001846E3" w:rsidRDefault="001846E3" w:rsidP="00A05932">
      <w:pPr>
        <w:tabs>
          <w:tab w:val="left" w:pos="2011"/>
        </w:tabs>
        <w:rPr>
          <w:rFonts w:ascii="Arial" w:hAnsi="Arial" w:cs="Arial"/>
        </w:rPr>
      </w:pPr>
    </w:p>
    <w:p w14:paraId="5C6773A0" w14:textId="77777777" w:rsidR="001846E3" w:rsidRPr="00911B51" w:rsidRDefault="001846E3" w:rsidP="00A05932">
      <w:pPr>
        <w:tabs>
          <w:tab w:val="left" w:pos="2011"/>
        </w:tabs>
        <w:rPr>
          <w:rFonts w:ascii="Arial" w:hAnsi="Arial" w:cs="Arial"/>
        </w:rPr>
      </w:pPr>
    </w:p>
    <w:p w14:paraId="7DD6D3D8" w14:textId="1B821364" w:rsidR="00A05932" w:rsidRDefault="00A05932" w:rsidP="001846E3">
      <w:pPr>
        <w:pStyle w:val="Odlomakpopisa"/>
        <w:numPr>
          <w:ilvl w:val="1"/>
          <w:numId w:val="12"/>
        </w:numPr>
        <w:tabs>
          <w:tab w:val="left" w:pos="2011"/>
        </w:tabs>
        <w:jc w:val="center"/>
        <w:rPr>
          <w:rFonts w:ascii="Arial" w:hAnsi="Arial" w:cs="Arial"/>
          <w:b/>
          <w:bCs/>
        </w:rPr>
      </w:pPr>
      <w:r w:rsidRPr="001846E3">
        <w:rPr>
          <w:rFonts w:ascii="Arial" w:hAnsi="Arial" w:cs="Arial"/>
          <w:b/>
          <w:bCs/>
        </w:rPr>
        <w:t>IZVJEŠTAJ RAČUNA FINANCIRANJA PREMA IZVORIMA FINANCIRANJA</w:t>
      </w:r>
    </w:p>
    <w:p w14:paraId="682E9A53" w14:textId="4D0633A4" w:rsidR="001846E3" w:rsidRPr="001846E3" w:rsidRDefault="001846E3" w:rsidP="001846E3">
      <w:pPr>
        <w:pStyle w:val="Odlomakpopisa"/>
        <w:tabs>
          <w:tab w:val="left" w:pos="2011"/>
        </w:tabs>
        <w:ind w:left="1800"/>
        <w:jc w:val="center"/>
        <w:rPr>
          <w:rFonts w:ascii="Arial" w:hAnsi="Arial" w:cs="Arial"/>
        </w:rPr>
      </w:pPr>
    </w:p>
    <w:tbl>
      <w:tblPr>
        <w:tblStyle w:val="Tamnatablicareetke5-isticanje5"/>
        <w:tblW w:w="5000" w:type="pct"/>
        <w:tblLook w:val="04A0" w:firstRow="1" w:lastRow="0" w:firstColumn="1" w:lastColumn="0" w:noHBand="0" w:noVBand="1"/>
      </w:tblPr>
      <w:tblGrid>
        <w:gridCol w:w="4997"/>
        <w:gridCol w:w="1543"/>
        <w:gridCol w:w="1783"/>
        <w:gridCol w:w="1772"/>
        <w:gridCol w:w="1543"/>
        <w:gridCol w:w="1177"/>
        <w:gridCol w:w="1177"/>
      </w:tblGrid>
      <w:tr w:rsidR="00A05932" w:rsidRPr="00911B51" w14:paraId="1EB360F0" w14:textId="77777777" w:rsidTr="00A059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6" w:type="pct"/>
            <w:noWrap/>
            <w:hideMark/>
          </w:tcPr>
          <w:p w14:paraId="4A0DECC5" w14:textId="77777777" w:rsidR="00A05932" w:rsidRPr="00911B51" w:rsidRDefault="00A05932" w:rsidP="00A05932">
            <w:pPr>
              <w:tabs>
                <w:tab w:val="left" w:pos="2011"/>
              </w:tabs>
              <w:jc w:val="center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Račun / opis</w:t>
            </w:r>
          </w:p>
        </w:tc>
        <w:tc>
          <w:tcPr>
            <w:tcW w:w="426" w:type="pct"/>
            <w:noWrap/>
            <w:hideMark/>
          </w:tcPr>
          <w:p w14:paraId="13411171" w14:textId="77777777" w:rsidR="00A05932" w:rsidRPr="00911B51" w:rsidRDefault="00A05932" w:rsidP="00A05932">
            <w:pPr>
              <w:tabs>
                <w:tab w:val="left" w:pos="201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Izvršenje 2023.</w:t>
            </w:r>
          </w:p>
        </w:tc>
        <w:tc>
          <w:tcPr>
            <w:tcW w:w="426" w:type="pct"/>
            <w:noWrap/>
            <w:hideMark/>
          </w:tcPr>
          <w:p w14:paraId="4246E7A7" w14:textId="77777777" w:rsidR="00A05932" w:rsidRPr="00911B51" w:rsidRDefault="00A05932" w:rsidP="00A05932">
            <w:pPr>
              <w:tabs>
                <w:tab w:val="left" w:pos="201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Izvorni plan 2024.</w:t>
            </w:r>
          </w:p>
        </w:tc>
        <w:tc>
          <w:tcPr>
            <w:tcW w:w="426" w:type="pct"/>
            <w:noWrap/>
            <w:hideMark/>
          </w:tcPr>
          <w:p w14:paraId="3531D613" w14:textId="77777777" w:rsidR="00A05932" w:rsidRPr="00911B51" w:rsidRDefault="00A05932" w:rsidP="00A05932">
            <w:pPr>
              <w:tabs>
                <w:tab w:val="left" w:pos="201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Tekući plan 2024.</w:t>
            </w:r>
          </w:p>
        </w:tc>
        <w:tc>
          <w:tcPr>
            <w:tcW w:w="426" w:type="pct"/>
            <w:noWrap/>
            <w:hideMark/>
          </w:tcPr>
          <w:p w14:paraId="53EE59AA" w14:textId="77777777" w:rsidR="00A05932" w:rsidRPr="00911B51" w:rsidRDefault="00A05932" w:rsidP="00A05932">
            <w:pPr>
              <w:tabs>
                <w:tab w:val="left" w:pos="201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Izvršenje 2024.</w:t>
            </w:r>
          </w:p>
        </w:tc>
        <w:tc>
          <w:tcPr>
            <w:tcW w:w="426" w:type="pct"/>
            <w:noWrap/>
            <w:hideMark/>
          </w:tcPr>
          <w:p w14:paraId="79F2A286" w14:textId="77777777" w:rsidR="00A05932" w:rsidRPr="00911B51" w:rsidRDefault="00A05932" w:rsidP="00A05932">
            <w:pPr>
              <w:tabs>
                <w:tab w:val="left" w:pos="201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Indeks  4/1</w:t>
            </w:r>
          </w:p>
        </w:tc>
        <w:tc>
          <w:tcPr>
            <w:tcW w:w="426" w:type="pct"/>
            <w:noWrap/>
            <w:hideMark/>
          </w:tcPr>
          <w:p w14:paraId="6C51F1BA" w14:textId="77777777" w:rsidR="00A05932" w:rsidRPr="00911B51" w:rsidRDefault="00A05932" w:rsidP="00A05932">
            <w:pPr>
              <w:tabs>
                <w:tab w:val="left" w:pos="201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Indeks  4/3</w:t>
            </w:r>
          </w:p>
        </w:tc>
      </w:tr>
      <w:tr w:rsidR="00A05932" w:rsidRPr="00911B51" w14:paraId="33D1B638" w14:textId="77777777" w:rsidTr="00A05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6" w:type="pct"/>
            <w:noWrap/>
            <w:vAlign w:val="center"/>
            <w:hideMark/>
          </w:tcPr>
          <w:p w14:paraId="629A8E1C" w14:textId="77777777" w:rsidR="00A05932" w:rsidRPr="00911B51" w:rsidRDefault="00A05932" w:rsidP="00A05932">
            <w:pPr>
              <w:tabs>
                <w:tab w:val="left" w:pos="2011"/>
              </w:tabs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B. RAČUN ZADUŽIVANJA FINANCIRANJA</w:t>
            </w:r>
          </w:p>
        </w:tc>
        <w:tc>
          <w:tcPr>
            <w:tcW w:w="426" w:type="pct"/>
            <w:noWrap/>
            <w:hideMark/>
          </w:tcPr>
          <w:p w14:paraId="5E4AA77B" w14:textId="77777777" w:rsidR="00A05932" w:rsidRPr="00911B51" w:rsidRDefault="00A05932" w:rsidP="00A05932">
            <w:pPr>
              <w:tabs>
                <w:tab w:val="left" w:pos="201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11B51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426" w:type="pct"/>
            <w:noWrap/>
            <w:hideMark/>
          </w:tcPr>
          <w:p w14:paraId="7107F551" w14:textId="77777777" w:rsidR="00A05932" w:rsidRPr="00911B51" w:rsidRDefault="00A05932" w:rsidP="00A05932">
            <w:pPr>
              <w:tabs>
                <w:tab w:val="left" w:pos="201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11B51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426" w:type="pct"/>
            <w:noWrap/>
            <w:hideMark/>
          </w:tcPr>
          <w:p w14:paraId="595B2A3F" w14:textId="77777777" w:rsidR="00A05932" w:rsidRPr="00911B51" w:rsidRDefault="00A05932" w:rsidP="00A05932">
            <w:pPr>
              <w:tabs>
                <w:tab w:val="left" w:pos="201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11B51"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  <w:tc>
          <w:tcPr>
            <w:tcW w:w="426" w:type="pct"/>
            <w:noWrap/>
            <w:hideMark/>
          </w:tcPr>
          <w:p w14:paraId="19709C9D" w14:textId="77777777" w:rsidR="00A05932" w:rsidRPr="00911B51" w:rsidRDefault="00A05932" w:rsidP="00A05932">
            <w:pPr>
              <w:tabs>
                <w:tab w:val="left" w:pos="201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11B51"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  <w:tc>
          <w:tcPr>
            <w:tcW w:w="426" w:type="pct"/>
            <w:noWrap/>
            <w:hideMark/>
          </w:tcPr>
          <w:p w14:paraId="1034F1D4" w14:textId="77777777" w:rsidR="00A05932" w:rsidRPr="00911B51" w:rsidRDefault="00A05932" w:rsidP="00A05932">
            <w:pPr>
              <w:tabs>
                <w:tab w:val="left" w:pos="201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11B51">
              <w:rPr>
                <w:rFonts w:ascii="Arial" w:hAnsi="Arial" w:cs="Arial"/>
                <w:b/>
                <w:bCs/>
                <w:sz w:val="20"/>
              </w:rPr>
              <w:t>5</w:t>
            </w:r>
          </w:p>
        </w:tc>
        <w:tc>
          <w:tcPr>
            <w:tcW w:w="426" w:type="pct"/>
            <w:noWrap/>
            <w:hideMark/>
          </w:tcPr>
          <w:p w14:paraId="5A2E0DBB" w14:textId="77777777" w:rsidR="00A05932" w:rsidRPr="00911B51" w:rsidRDefault="00A05932" w:rsidP="00A05932">
            <w:pPr>
              <w:tabs>
                <w:tab w:val="left" w:pos="201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11B51">
              <w:rPr>
                <w:rFonts w:ascii="Arial" w:hAnsi="Arial" w:cs="Arial"/>
                <w:b/>
                <w:bCs/>
                <w:sz w:val="20"/>
              </w:rPr>
              <w:t>6</w:t>
            </w:r>
          </w:p>
        </w:tc>
      </w:tr>
      <w:tr w:rsidR="00A05932" w:rsidRPr="00911B51" w14:paraId="497C1963" w14:textId="77777777" w:rsidTr="00911B5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6" w:type="pct"/>
            <w:noWrap/>
            <w:vAlign w:val="center"/>
            <w:hideMark/>
          </w:tcPr>
          <w:p w14:paraId="0F4862C8" w14:textId="77777777" w:rsidR="00A05932" w:rsidRPr="00911B51" w:rsidRDefault="00A05932" w:rsidP="00A05932">
            <w:pPr>
              <w:tabs>
                <w:tab w:val="left" w:pos="2011"/>
              </w:tabs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 xml:space="preserve"> KORIŠTENJE SREDSTAVA IZ PRETHODNIH GODINA</w:t>
            </w:r>
          </w:p>
        </w:tc>
        <w:tc>
          <w:tcPr>
            <w:tcW w:w="426" w:type="pct"/>
            <w:noWrap/>
            <w:hideMark/>
          </w:tcPr>
          <w:p w14:paraId="67023D5D" w14:textId="77777777" w:rsidR="00A05932" w:rsidRPr="00911B51" w:rsidRDefault="00A05932" w:rsidP="00A05932">
            <w:pPr>
              <w:tabs>
                <w:tab w:val="left" w:pos="201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11B5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426" w:type="pct"/>
            <w:noWrap/>
            <w:vAlign w:val="center"/>
            <w:hideMark/>
          </w:tcPr>
          <w:p w14:paraId="5BF90727" w14:textId="77777777" w:rsidR="00A05932" w:rsidRPr="00911B51" w:rsidRDefault="00A05932" w:rsidP="00911B51">
            <w:pPr>
              <w:tabs>
                <w:tab w:val="left" w:pos="2011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11B51">
              <w:rPr>
                <w:rFonts w:ascii="Arial" w:hAnsi="Arial" w:cs="Arial"/>
                <w:b/>
                <w:bCs/>
                <w:sz w:val="20"/>
              </w:rPr>
              <w:t>3.500,00</w:t>
            </w:r>
          </w:p>
        </w:tc>
        <w:tc>
          <w:tcPr>
            <w:tcW w:w="426" w:type="pct"/>
            <w:noWrap/>
            <w:vAlign w:val="center"/>
            <w:hideMark/>
          </w:tcPr>
          <w:p w14:paraId="7B94525C" w14:textId="77777777" w:rsidR="00A05932" w:rsidRPr="00911B51" w:rsidRDefault="00A05932" w:rsidP="00911B51">
            <w:pPr>
              <w:tabs>
                <w:tab w:val="left" w:pos="2011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11B51">
              <w:rPr>
                <w:rFonts w:ascii="Arial" w:hAnsi="Arial" w:cs="Arial"/>
                <w:b/>
                <w:bCs/>
                <w:sz w:val="20"/>
              </w:rPr>
              <w:t>17.950,13</w:t>
            </w:r>
          </w:p>
        </w:tc>
        <w:tc>
          <w:tcPr>
            <w:tcW w:w="426" w:type="pct"/>
            <w:noWrap/>
            <w:hideMark/>
          </w:tcPr>
          <w:p w14:paraId="0428828B" w14:textId="77777777" w:rsidR="00A05932" w:rsidRPr="00911B51" w:rsidRDefault="00A05932" w:rsidP="00A05932">
            <w:pPr>
              <w:tabs>
                <w:tab w:val="left" w:pos="201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11B5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426" w:type="pct"/>
            <w:noWrap/>
            <w:hideMark/>
          </w:tcPr>
          <w:p w14:paraId="2124D05C" w14:textId="77777777" w:rsidR="00A05932" w:rsidRPr="00911B51" w:rsidRDefault="00A05932" w:rsidP="00A05932">
            <w:pPr>
              <w:tabs>
                <w:tab w:val="left" w:pos="201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11B5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426" w:type="pct"/>
            <w:noWrap/>
            <w:hideMark/>
          </w:tcPr>
          <w:p w14:paraId="1C5A264D" w14:textId="77777777" w:rsidR="00A05932" w:rsidRPr="00911B51" w:rsidRDefault="00A05932" w:rsidP="00A05932">
            <w:pPr>
              <w:tabs>
                <w:tab w:val="left" w:pos="201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11B5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</w:tr>
      <w:tr w:rsidR="00A05932" w:rsidRPr="00911B51" w14:paraId="6A30F624" w14:textId="77777777" w:rsidTr="00911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6" w:type="pct"/>
            <w:noWrap/>
            <w:vAlign w:val="center"/>
            <w:hideMark/>
          </w:tcPr>
          <w:p w14:paraId="38E6B465" w14:textId="77777777" w:rsidR="00A05932" w:rsidRPr="00911B51" w:rsidRDefault="00A05932" w:rsidP="00A05932">
            <w:pPr>
              <w:tabs>
                <w:tab w:val="left" w:pos="2011"/>
              </w:tabs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4. Prihodi za posebne namjene</w:t>
            </w:r>
          </w:p>
        </w:tc>
        <w:tc>
          <w:tcPr>
            <w:tcW w:w="426" w:type="pct"/>
            <w:noWrap/>
            <w:hideMark/>
          </w:tcPr>
          <w:p w14:paraId="05A360D6" w14:textId="77777777" w:rsidR="00A05932" w:rsidRPr="00911B51" w:rsidRDefault="00A05932" w:rsidP="00A05932">
            <w:pPr>
              <w:tabs>
                <w:tab w:val="left" w:pos="201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11B5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426" w:type="pct"/>
            <w:noWrap/>
            <w:vAlign w:val="center"/>
            <w:hideMark/>
          </w:tcPr>
          <w:p w14:paraId="67C6928F" w14:textId="77777777" w:rsidR="00A05932" w:rsidRPr="00911B51" w:rsidRDefault="00A05932" w:rsidP="00911B51">
            <w:pPr>
              <w:tabs>
                <w:tab w:val="left" w:pos="2011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11B51">
              <w:rPr>
                <w:rFonts w:ascii="Arial" w:hAnsi="Arial" w:cs="Arial"/>
                <w:b/>
                <w:bCs/>
                <w:sz w:val="20"/>
              </w:rPr>
              <w:t>3.500,00</w:t>
            </w:r>
          </w:p>
        </w:tc>
        <w:tc>
          <w:tcPr>
            <w:tcW w:w="426" w:type="pct"/>
            <w:noWrap/>
            <w:vAlign w:val="center"/>
            <w:hideMark/>
          </w:tcPr>
          <w:p w14:paraId="47F16738" w14:textId="77777777" w:rsidR="00A05932" w:rsidRPr="00911B51" w:rsidRDefault="00A05932" w:rsidP="00911B51">
            <w:pPr>
              <w:tabs>
                <w:tab w:val="left" w:pos="2011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11B51">
              <w:rPr>
                <w:rFonts w:ascii="Arial" w:hAnsi="Arial" w:cs="Arial"/>
                <w:b/>
                <w:bCs/>
                <w:sz w:val="20"/>
              </w:rPr>
              <w:t>17.950,13</w:t>
            </w:r>
          </w:p>
        </w:tc>
        <w:tc>
          <w:tcPr>
            <w:tcW w:w="426" w:type="pct"/>
            <w:noWrap/>
            <w:hideMark/>
          </w:tcPr>
          <w:p w14:paraId="13119F12" w14:textId="77777777" w:rsidR="00A05932" w:rsidRPr="00911B51" w:rsidRDefault="00A05932" w:rsidP="00A05932">
            <w:pPr>
              <w:tabs>
                <w:tab w:val="left" w:pos="201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11B5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426" w:type="pct"/>
            <w:noWrap/>
            <w:hideMark/>
          </w:tcPr>
          <w:p w14:paraId="26103335" w14:textId="77777777" w:rsidR="00A05932" w:rsidRPr="00911B51" w:rsidRDefault="00A05932" w:rsidP="00A05932">
            <w:pPr>
              <w:tabs>
                <w:tab w:val="left" w:pos="201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11B5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426" w:type="pct"/>
            <w:noWrap/>
            <w:hideMark/>
          </w:tcPr>
          <w:p w14:paraId="56893E89" w14:textId="77777777" w:rsidR="00A05932" w:rsidRPr="00911B51" w:rsidRDefault="00A05932" w:rsidP="00A05932">
            <w:pPr>
              <w:tabs>
                <w:tab w:val="left" w:pos="201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11B5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</w:tr>
    </w:tbl>
    <w:p w14:paraId="0961FD8A" w14:textId="1E711142" w:rsidR="00A05932" w:rsidRPr="00911B51" w:rsidRDefault="00A05932" w:rsidP="00A05932">
      <w:pPr>
        <w:tabs>
          <w:tab w:val="center" w:pos="7001"/>
        </w:tabs>
        <w:rPr>
          <w:rFonts w:ascii="Arial" w:hAnsi="Arial" w:cs="Arial"/>
        </w:rPr>
        <w:sectPr w:rsidR="00A05932" w:rsidRPr="00911B51" w:rsidSect="00971142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6A45F17B" w14:textId="2C100AFC" w:rsidR="00F96F57" w:rsidRDefault="00F96F57" w:rsidP="000564BE">
      <w:pPr>
        <w:pStyle w:val="Odlomakpopisa"/>
        <w:numPr>
          <w:ilvl w:val="0"/>
          <w:numId w:val="17"/>
        </w:numPr>
        <w:jc w:val="center"/>
        <w:rPr>
          <w:rFonts w:ascii="Arial" w:hAnsi="Arial" w:cs="Arial"/>
          <w:b/>
          <w:bCs/>
          <w:sz w:val="28"/>
          <w:szCs w:val="28"/>
        </w:rPr>
      </w:pPr>
      <w:r w:rsidRPr="000564BE">
        <w:rPr>
          <w:rFonts w:ascii="Arial" w:hAnsi="Arial" w:cs="Arial"/>
          <w:b/>
          <w:bCs/>
          <w:sz w:val="28"/>
          <w:szCs w:val="28"/>
        </w:rPr>
        <w:lastRenderedPageBreak/>
        <w:t xml:space="preserve">POSEBNI DIO </w:t>
      </w:r>
      <w:r w:rsidR="006B7E04" w:rsidRPr="000564BE">
        <w:rPr>
          <w:rFonts w:ascii="Arial" w:hAnsi="Arial" w:cs="Arial"/>
          <w:b/>
          <w:bCs/>
          <w:sz w:val="28"/>
          <w:szCs w:val="28"/>
        </w:rPr>
        <w:t>IZVEŠTAJA O IZVRŠENJU FINANCIJSKOG PLANA</w:t>
      </w:r>
    </w:p>
    <w:p w14:paraId="7E823831" w14:textId="64B2AE0E" w:rsidR="004617F8" w:rsidRDefault="004617F8" w:rsidP="004617F8">
      <w:pPr>
        <w:pStyle w:val="Odlomakpopisa"/>
        <w:ind w:left="1080"/>
        <w:rPr>
          <w:rFonts w:ascii="Arial" w:hAnsi="Arial" w:cs="Arial"/>
          <w:b/>
          <w:bCs/>
          <w:sz w:val="28"/>
          <w:szCs w:val="28"/>
        </w:rPr>
      </w:pPr>
    </w:p>
    <w:p w14:paraId="35CC2B79" w14:textId="430FCBCC" w:rsidR="004617F8" w:rsidRPr="004617F8" w:rsidRDefault="004617F8" w:rsidP="004617F8">
      <w:pPr>
        <w:pStyle w:val="Odlomakpopisa"/>
        <w:ind w:left="10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</w:t>
      </w:r>
      <w:r w:rsidRPr="004617F8">
        <w:rPr>
          <w:rFonts w:ascii="Arial" w:hAnsi="Arial" w:cs="Arial"/>
          <w:b/>
          <w:bCs/>
        </w:rPr>
        <w:t xml:space="preserve">Članak 9. </w:t>
      </w:r>
    </w:p>
    <w:p w14:paraId="1D14AE2F" w14:textId="3D6B0B67" w:rsidR="00F96F57" w:rsidRPr="00330CB2" w:rsidRDefault="00F96F57" w:rsidP="00F96F57">
      <w:pPr>
        <w:pStyle w:val="Odlomakpopisa"/>
        <w:rPr>
          <w:rFonts w:ascii="Arial" w:hAnsi="Arial" w:cs="Arial"/>
          <w:color w:val="FF0000"/>
          <w:sz w:val="28"/>
          <w:szCs w:val="28"/>
        </w:rPr>
      </w:pPr>
    </w:p>
    <w:p w14:paraId="4EA14F73" w14:textId="4F2053C6" w:rsidR="00F96F57" w:rsidRPr="00330CB2" w:rsidRDefault="00F96F57" w:rsidP="006B7E04">
      <w:pPr>
        <w:ind w:firstLine="708"/>
        <w:jc w:val="both"/>
        <w:rPr>
          <w:rFonts w:ascii="Arial" w:hAnsi="Arial" w:cs="Arial"/>
        </w:rPr>
      </w:pPr>
      <w:r w:rsidRPr="00330CB2">
        <w:rPr>
          <w:rFonts w:ascii="Arial" w:hAnsi="Arial" w:cs="Arial"/>
        </w:rPr>
        <w:t>U posebnom dijelu proračuna rashodi i izdaci se prikazuju detaljnije. Sukladno Pravilniku sastavlja se :</w:t>
      </w:r>
    </w:p>
    <w:p w14:paraId="3F5398B4" w14:textId="77777777" w:rsidR="00F96F57" w:rsidRPr="00330CB2" w:rsidRDefault="00F96F57" w:rsidP="006B7E04">
      <w:pPr>
        <w:jc w:val="both"/>
        <w:rPr>
          <w:rFonts w:ascii="Arial" w:hAnsi="Arial" w:cs="Arial"/>
        </w:rPr>
      </w:pPr>
    </w:p>
    <w:p w14:paraId="1873E904" w14:textId="49ADA6D8" w:rsidR="00A85520" w:rsidRDefault="00A85520" w:rsidP="006B7E04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 w:rsidRPr="00330CB2">
        <w:rPr>
          <w:rFonts w:ascii="Arial" w:hAnsi="Arial" w:cs="Arial"/>
        </w:rPr>
        <w:t>Izvještaj po programskoj klasifikaciji (rashodi i izdaci prikazani su unutar razdjela i glava proračuna po programima, aktivnostima i računima računskog plana do propisane četvrt</w:t>
      </w:r>
      <w:r w:rsidR="0085517A" w:rsidRPr="00330CB2">
        <w:rPr>
          <w:rFonts w:ascii="Arial" w:hAnsi="Arial" w:cs="Arial"/>
        </w:rPr>
        <w:t>e</w:t>
      </w:r>
      <w:r w:rsidRPr="00330CB2">
        <w:rPr>
          <w:rFonts w:ascii="Arial" w:hAnsi="Arial" w:cs="Arial"/>
        </w:rPr>
        <w:t xml:space="preserve"> razine).</w:t>
      </w:r>
    </w:p>
    <w:p w14:paraId="26D8D874" w14:textId="77777777" w:rsidR="00911B51" w:rsidRDefault="00911B51" w:rsidP="00911B51">
      <w:pPr>
        <w:jc w:val="both"/>
        <w:rPr>
          <w:rFonts w:ascii="Arial" w:hAnsi="Arial" w:cs="Arial"/>
        </w:rPr>
      </w:pPr>
    </w:p>
    <w:tbl>
      <w:tblPr>
        <w:tblStyle w:val="Tablicareetke4-isticanje5"/>
        <w:tblW w:w="5000" w:type="pct"/>
        <w:tblLayout w:type="fixed"/>
        <w:tblLook w:val="04A0" w:firstRow="1" w:lastRow="0" w:firstColumn="1" w:lastColumn="0" w:noHBand="0" w:noVBand="1"/>
      </w:tblPr>
      <w:tblGrid>
        <w:gridCol w:w="948"/>
        <w:gridCol w:w="1033"/>
        <w:gridCol w:w="6378"/>
        <w:gridCol w:w="1701"/>
        <w:gridCol w:w="1559"/>
        <w:gridCol w:w="1469"/>
        <w:gridCol w:w="904"/>
      </w:tblGrid>
      <w:tr w:rsidR="00911B51" w:rsidRPr="00911B51" w14:paraId="2E014B5A" w14:textId="77777777" w:rsidTr="00911B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noWrap/>
            <w:hideMark/>
          </w:tcPr>
          <w:p w14:paraId="381262F7" w14:textId="77777777" w:rsidR="00911B51" w:rsidRPr="00911B51" w:rsidRDefault="00911B51" w:rsidP="00911B51">
            <w:pPr>
              <w:jc w:val="both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648" w:type="pct"/>
            <w:gridSpan w:val="2"/>
            <w:noWrap/>
            <w:hideMark/>
          </w:tcPr>
          <w:p w14:paraId="346B6836" w14:textId="77777777" w:rsidR="00911B51" w:rsidRPr="00911B51" w:rsidRDefault="00911B51" w:rsidP="00911B5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Organizacijska klasifikacija</w:t>
            </w:r>
          </w:p>
        </w:tc>
        <w:tc>
          <w:tcPr>
            <w:tcW w:w="608" w:type="pct"/>
            <w:noWrap/>
            <w:hideMark/>
          </w:tcPr>
          <w:p w14:paraId="1789A83A" w14:textId="77777777" w:rsidR="00911B51" w:rsidRPr="00911B51" w:rsidRDefault="00911B51" w:rsidP="00911B5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57" w:type="pct"/>
            <w:noWrap/>
            <w:hideMark/>
          </w:tcPr>
          <w:p w14:paraId="17076CEC" w14:textId="77777777" w:rsidR="00911B51" w:rsidRPr="00911B51" w:rsidRDefault="00911B51" w:rsidP="00911B5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25" w:type="pct"/>
            <w:noWrap/>
            <w:hideMark/>
          </w:tcPr>
          <w:p w14:paraId="12EA67E3" w14:textId="77777777" w:rsidR="00911B51" w:rsidRPr="00911B51" w:rsidRDefault="00911B51" w:rsidP="00911B5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3" w:type="pct"/>
            <w:noWrap/>
            <w:hideMark/>
          </w:tcPr>
          <w:p w14:paraId="45A03440" w14:textId="77777777" w:rsidR="00911B51" w:rsidRPr="00911B51" w:rsidRDefault="00911B51" w:rsidP="00911B5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 </w:t>
            </w:r>
          </w:p>
        </w:tc>
      </w:tr>
      <w:tr w:rsidR="00911B51" w:rsidRPr="00911B51" w14:paraId="1A5C9F8B" w14:textId="77777777" w:rsidTr="00911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noWrap/>
            <w:hideMark/>
          </w:tcPr>
          <w:p w14:paraId="02B475D8" w14:textId="77777777" w:rsidR="00911B51" w:rsidRPr="00911B51" w:rsidRDefault="00911B51" w:rsidP="00911B51">
            <w:pPr>
              <w:jc w:val="both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648" w:type="pct"/>
            <w:gridSpan w:val="2"/>
            <w:noWrap/>
            <w:hideMark/>
          </w:tcPr>
          <w:p w14:paraId="60199125" w14:textId="77777777" w:rsidR="00911B51" w:rsidRPr="00911B51" w:rsidRDefault="00911B51" w:rsidP="00911B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11B51">
              <w:rPr>
                <w:rFonts w:ascii="Arial" w:hAnsi="Arial" w:cs="Arial"/>
                <w:b/>
                <w:bCs/>
                <w:sz w:val="20"/>
              </w:rPr>
              <w:t>Izvori</w:t>
            </w:r>
          </w:p>
        </w:tc>
        <w:tc>
          <w:tcPr>
            <w:tcW w:w="608" w:type="pct"/>
            <w:noWrap/>
            <w:hideMark/>
          </w:tcPr>
          <w:p w14:paraId="4FE222B1" w14:textId="77777777" w:rsidR="00911B51" w:rsidRPr="00911B51" w:rsidRDefault="00911B51" w:rsidP="00911B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11B5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557" w:type="pct"/>
            <w:noWrap/>
            <w:hideMark/>
          </w:tcPr>
          <w:p w14:paraId="3159C083" w14:textId="77777777" w:rsidR="00911B51" w:rsidRPr="00911B51" w:rsidRDefault="00911B51" w:rsidP="00911B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11B5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525" w:type="pct"/>
            <w:noWrap/>
            <w:hideMark/>
          </w:tcPr>
          <w:p w14:paraId="5B3B1DC2" w14:textId="77777777" w:rsidR="00911B51" w:rsidRPr="00911B51" w:rsidRDefault="00911B51" w:rsidP="00911B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11B5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323" w:type="pct"/>
            <w:noWrap/>
            <w:hideMark/>
          </w:tcPr>
          <w:p w14:paraId="05F16FDA" w14:textId="77777777" w:rsidR="00911B51" w:rsidRPr="00911B51" w:rsidRDefault="00911B51" w:rsidP="00911B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11B5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</w:tr>
      <w:tr w:rsidR="00911B51" w:rsidRPr="00911B51" w14:paraId="11A0A96E" w14:textId="77777777" w:rsidTr="00911B5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noWrap/>
            <w:hideMark/>
          </w:tcPr>
          <w:p w14:paraId="6E614473" w14:textId="77777777" w:rsidR="00911B51" w:rsidRPr="00911B51" w:rsidRDefault="00911B51" w:rsidP="00911B51">
            <w:pPr>
              <w:jc w:val="both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Funkcijska</w:t>
            </w:r>
          </w:p>
        </w:tc>
        <w:tc>
          <w:tcPr>
            <w:tcW w:w="369" w:type="pct"/>
            <w:noWrap/>
            <w:hideMark/>
          </w:tcPr>
          <w:p w14:paraId="248BEF62" w14:textId="77777777" w:rsidR="00911B51" w:rsidRPr="00911B51" w:rsidRDefault="00911B51" w:rsidP="00911B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  <w:r w:rsidRPr="00911B51">
              <w:rPr>
                <w:rFonts w:ascii="Arial" w:hAnsi="Arial" w:cs="Arial"/>
                <w:b/>
                <w:bCs/>
                <w:sz w:val="18"/>
              </w:rPr>
              <w:t>Projekt/Aktivnost</w:t>
            </w:r>
          </w:p>
        </w:tc>
        <w:tc>
          <w:tcPr>
            <w:tcW w:w="2279" w:type="pct"/>
            <w:noWrap/>
            <w:hideMark/>
          </w:tcPr>
          <w:p w14:paraId="276B42F7" w14:textId="77777777" w:rsidR="00911B51" w:rsidRPr="00911B51" w:rsidRDefault="00911B51" w:rsidP="00911B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11B51">
              <w:rPr>
                <w:rFonts w:ascii="Arial" w:hAnsi="Arial" w:cs="Arial"/>
                <w:b/>
                <w:bCs/>
                <w:sz w:val="20"/>
              </w:rPr>
              <w:t>VRSTA RASHODA I IZDATAKA</w:t>
            </w:r>
          </w:p>
        </w:tc>
        <w:tc>
          <w:tcPr>
            <w:tcW w:w="608" w:type="pct"/>
            <w:noWrap/>
            <w:hideMark/>
          </w:tcPr>
          <w:p w14:paraId="58F4D8B1" w14:textId="77777777" w:rsidR="00911B51" w:rsidRPr="00911B51" w:rsidRDefault="00911B51" w:rsidP="00911B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11B51">
              <w:rPr>
                <w:rFonts w:ascii="Arial" w:hAnsi="Arial" w:cs="Arial"/>
                <w:b/>
                <w:bCs/>
                <w:sz w:val="20"/>
              </w:rPr>
              <w:t>Izvorni plan 2024</w:t>
            </w:r>
          </w:p>
        </w:tc>
        <w:tc>
          <w:tcPr>
            <w:tcW w:w="557" w:type="pct"/>
            <w:noWrap/>
            <w:hideMark/>
          </w:tcPr>
          <w:p w14:paraId="4429EBC5" w14:textId="77777777" w:rsidR="00911B51" w:rsidRPr="00911B51" w:rsidRDefault="00911B51" w:rsidP="00911B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11B51">
              <w:rPr>
                <w:rFonts w:ascii="Arial" w:hAnsi="Arial" w:cs="Arial"/>
                <w:b/>
                <w:bCs/>
                <w:sz w:val="20"/>
              </w:rPr>
              <w:t>Tekući plan 2024</w:t>
            </w:r>
          </w:p>
        </w:tc>
        <w:tc>
          <w:tcPr>
            <w:tcW w:w="525" w:type="pct"/>
            <w:noWrap/>
            <w:hideMark/>
          </w:tcPr>
          <w:p w14:paraId="1746CCDF" w14:textId="77777777" w:rsidR="00911B51" w:rsidRPr="00911B51" w:rsidRDefault="00911B51" w:rsidP="00911B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11B51">
              <w:rPr>
                <w:rFonts w:ascii="Arial" w:hAnsi="Arial" w:cs="Arial"/>
                <w:b/>
                <w:bCs/>
                <w:sz w:val="20"/>
              </w:rPr>
              <w:t>Izvršenje 2024</w:t>
            </w:r>
          </w:p>
        </w:tc>
        <w:tc>
          <w:tcPr>
            <w:tcW w:w="323" w:type="pct"/>
            <w:noWrap/>
            <w:hideMark/>
          </w:tcPr>
          <w:p w14:paraId="122E347F" w14:textId="77777777" w:rsidR="00911B51" w:rsidRPr="00911B51" w:rsidRDefault="00911B51" w:rsidP="00911B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11B51">
              <w:rPr>
                <w:rFonts w:ascii="Arial" w:hAnsi="Arial" w:cs="Arial"/>
                <w:b/>
                <w:bCs/>
                <w:sz w:val="20"/>
              </w:rPr>
              <w:t>Indeks 3/2</w:t>
            </w:r>
          </w:p>
        </w:tc>
      </w:tr>
      <w:tr w:rsidR="00911B51" w:rsidRPr="00911B51" w14:paraId="6A6182D0" w14:textId="77777777" w:rsidTr="00911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7" w:type="pct"/>
            <w:gridSpan w:val="3"/>
            <w:noWrap/>
            <w:hideMark/>
          </w:tcPr>
          <w:p w14:paraId="5B90AAC4" w14:textId="77777777" w:rsidR="00911B51" w:rsidRPr="00911B51" w:rsidRDefault="00911B51" w:rsidP="00911B51">
            <w:pPr>
              <w:jc w:val="both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608" w:type="pct"/>
            <w:noWrap/>
            <w:hideMark/>
          </w:tcPr>
          <w:p w14:paraId="57F3F7D2" w14:textId="77777777" w:rsidR="00911B51" w:rsidRPr="00911B51" w:rsidRDefault="00911B51" w:rsidP="00911B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11B51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557" w:type="pct"/>
            <w:noWrap/>
            <w:hideMark/>
          </w:tcPr>
          <w:p w14:paraId="45770C3B" w14:textId="77777777" w:rsidR="00911B51" w:rsidRPr="00911B51" w:rsidRDefault="00911B51" w:rsidP="00911B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11B51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525" w:type="pct"/>
            <w:noWrap/>
            <w:hideMark/>
          </w:tcPr>
          <w:p w14:paraId="031CFE37" w14:textId="77777777" w:rsidR="00911B51" w:rsidRPr="00911B51" w:rsidRDefault="00911B51" w:rsidP="00911B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11B51"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  <w:tc>
          <w:tcPr>
            <w:tcW w:w="323" w:type="pct"/>
            <w:noWrap/>
            <w:hideMark/>
          </w:tcPr>
          <w:p w14:paraId="0A51421A" w14:textId="77777777" w:rsidR="00911B51" w:rsidRPr="00911B51" w:rsidRDefault="00911B51" w:rsidP="00911B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11B51"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</w:tr>
      <w:tr w:rsidR="00911B51" w:rsidRPr="00911B51" w14:paraId="3777529C" w14:textId="77777777" w:rsidTr="00911B5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noWrap/>
            <w:hideMark/>
          </w:tcPr>
          <w:p w14:paraId="39E44C35" w14:textId="77777777" w:rsidR="00911B51" w:rsidRPr="00911B51" w:rsidRDefault="00911B51" w:rsidP="00911B51">
            <w:pPr>
              <w:jc w:val="both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648" w:type="pct"/>
            <w:gridSpan w:val="2"/>
            <w:noWrap/>
            <w:hideMark/>
          </w:tcPr>
          <w:p w14:paraId="064C51F8" w14:textId="77777777" w:rsidR="00911B51" w:rsidRPr="00911B51" w:rsidRDefault="00911B51" w:rsidP="00911B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11B51">
              <w:rPr>
                <w:rFonts w:ascii="Arial" w:hAnsi="Arial" w:cs="Arial"/>
                <w:b/>
                <w:bCs/>
                <w:sz w:val="20"/>
              </w:rPr>
              <w:t>UKUPNO RASHODI I IZDATCI</w:t>
            </w:r>
          </w:p>
        </w:tc>
        <w:tc>
          <w:tcPr>
            <w:tcW w:w="608" w:type="pct"/>
            <w:noWrap/>
            <w:hideMark/>
          </w:tcPr>
          <w:p w14:paraId="38F139DC" w14:textId="77777777" w:rsidR="00911B51" w:rsidRPr="00911B51" w:rsidRDefault="00911B51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11B51">
              <w:rPr>
                <w:rFonts w:ascii="Arial" w:hAnsi="Arial" w:cs="Arial"/>
                <w:b/>
                <w:bCs/>
                <w:sz w:val="20"/>
              </w:rPr>
              <w:t>1.717.227,75</w:t>
            </w:r>
          </w:p>
        </w:tc>
        <w:tc>
          <w:tcPr>
            <w:tcW w:w="557" w:type="pct"/>
            <w:noWrap/>
            <w:hideMark/>
          </w:tcPr>
          <w:p w14:paraId="1945918E" w14:textId="79F14771" w:rsidR="00911B51" w:rsidRPr="00911B51" w:rsidRDefault="00911B51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11B51">
              <w:rPr>
                <w:rFonts w:ascii="Arial" w:hAnsi="Arial" w:cs="Arial"/>
                <w:b/>
                <w:bCs/>
                <w:sz w:val="20"/>
              </w:rPr>
              <w:t>2.</w:t>
            </w:r>
            <w:r w:rsidR="00965E19">
              <w:rPr>
                <w:rFonts w:ascii="Arial" w:hAnsi="Arial" w:cs="Arial"/>
                <w:b/>
                <w:bCs/>
                <w:sz w:val="20"/>
              </w:rPr>
              <w:t>337.024,95</w:t>
            </w:r>
          </w:p>
        </w:tc>
        <w:tc>
          <w:tcPr>
            <w:tcW w:w="525" w:type="pct"/>
            <w:noWrap/>
            <w:hideMark/>
          </w:tcPr>
          <w:p w14:paraId="1CEDA5E4" w14:textId="170D6284" w:rsidR="00911B51" w:rsidRPr="00911B51" w:rsidRDefault="00965E19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1.954.488,84</w:t>
            </w:r>
          </w:p>
        </w:tc>
        <w:tc>
          <w:tcPr>
            <w:tcW w:w="323" w:type="pct"/>
            <w:noWrap/>
            <w:hideMark/>
          </w:tcPr>
          <w:p w14:paraId="6401E33C" w14:textId="1CF9DC9F" w:rsidR="00911B51" w:rsidRPr="00911B51" w:rsidRDefault="00965E19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83,63</w:t>
            </w:r>
            <w:r w:rsidR="00911B51" w:rsidRPr="00911B51">
              <w:rPr>
                <w:rFonts w:ascii="Arial" w:hAnsi="Arial" w:cs="Arial"/>
                <w:b/>
                <w:bCs/>
                <w:sz w:val="20"/>
              </w:rPr>
              <w:t>%</w:t>
            </w:r>
          </w:p>
        </w:tc>
      </w:tr>
      <w:tr w:rsidR="00911B51" w:rsidRPr="00911B51" w14:paraId="3BFE6971" w14:textId="77777777" w:rsidTr="00911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noWrap/>
            <w:hideMark/>
          </w:tcPr>
          <w:p w14:paraId="77A8EE08" w14:textId="77777777" w:rsidR="00911B51" w:rsidRPr="00911B51" w:rsidRDefault="00911B51" w:rsidP="00911B51">
            <w:pPr>
              <w:jc w:val="both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648" w:type="pct"/>
            <w:gridSpan w:val="2"/>
            <w:noWrap/>
            <w:hideMark/>
          </w:tcPr>
          <w:p w14:paraId="26C08E10" w14:textId="77777777" w:rsidR="00911B51" w:rsidRPr="00911B51" w:rsidRDefault="00911B51" w:rsidP="00911B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11B51">
              <w:rPr>
                <w:rFonts w:ascii="Arial" w:hAnsi="Arial" w:cs="Arial"/>
                <w:b/>
                <w:bCs/>
                <w:sz w:val="20"/>
              </w:rPr>
              <w:t>RAZDJEL 007 UPRAVNI ODJEL ZA OBRAZOVANJE I DEMOGRAFIJU</w:t>
            </w:r>
          </w:p>
        </w:tc>
        <w:tc>
          <w:tcPr>
            <w:tcW w:w="608" w:type="pct"/>
            <w:noWrap/>
            <w:hideMark/>
          </w:tcPr>
          <w:p w14:paraId="4416B7AE" w14:textId="77777777" w:rsidR="00911B51" w:rsidRPr="00911B51" w:rsidRDefault="00911B5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11B51">
              <w:rPr>
                <w:rFonts w:ascii="Arial" w:hAnsi="Arial" w:cs="Arial"/>
                <w:b/>
                <w:bCs/>
                <w:sz w:val="20"/>
              </w:rPr>
              <w:t>1.717.227,75</w:t>
            </w:r>
          </w:p>
        </w:tc>
        <w:tc>
          <w:tcPr>
            <w:tcW w:w="557" w:type="pct"/>
            <w:noWrap/>
            <w:hideMark/>
          </w:tcPr>
          <w:p w14:paraId="36916D12" w14:textId="1E868A09" w:rsidR="00911B51" w:rsidRPr="00911B51" w:rsidRDefault="00911B5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11B51">
              <w:rPr>
                <w:rFonts w:ascii="Arial" w:hAnsi="Arial" w:cs="Arial"/>
                <w:b/>
                <w:bCs/>
                <w:sz w:val="20"/>
              </w:rPr>
              <w:t>2.</w:t>
            </w:r>
            <w:r w:rsidR="00965E19">
              <w:rPr>
                <w:rFonts w:ascii="Arial" w:hAnsi="Arial" w:cs="Arial"/>
                <w:b/>
                <w:bCs/>
                <w:sz w:val="20"/>
              </w:rPr>
              <w:t>337.024,95</w:t>
            </w:r>
          </w:p>
        </w:tc>
        <w:tc>
          <w:tcPr>
            <w:tcW w:w="525" w:type="pct"/>
            <w:noWrap/>
            <w:hideMark/>
          </w:tcPr>
          <w:p w14:paraId="041223BC" w14:textId="2C7060AD" w:rsidR="00911B51" w:rsidRPr="00911B51" w:rsidRDefault="00965E19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1.954.488,84</w:t>
            </w:r>
          </w:p>
        </w:tc>
        <w:tc>
          <w:tcPr>
            <w:tcW w:w="323" w:type="pct"/>
            <w:noWrap/>
            <w:hideMark/>
          </w:tcPr>
          <w:p w14:paraId="46F18EC1" w14:textId="66107EF8" w:rsidR="00911B51" w:rsidRPr="00911B51" w:rsidRDefault="00965E19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83,63</w:t>
            </w:r>
            <w:r w:rsidR="00911B51" w:rsidRPr="00911B51">
              <w:rPr>
                <w:rFonts w:ascii="Arial" w:hAnsi="Arial" w:cs="Arial"/>
                <w:b/>
                <w:bCs/>
                <w:sz w:val="20"/>
              </w:rPr>
              <w:t>%</w:t>
            </w:r>
          </w:p>
        </w:tc>
      </w:tr>
      <w:tr w:rsidR="00911B51" w:rsidRPr="00911B51" w14:paraId="19395A53" w14:textId="77777777" w:rsidTr="00911B5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noWrap/>
            <w:hideMark/>
          </w:tcPr>
          <w:p w14:paraId="2A1FDA09" w14:textId="77777777" w:rsidR="00911B51" w:rsidRPr="00911B51" w:rsidRDefault="00911B51" w:rsidP="00911B51">
            <w:pPr>
              <w:jc w:val="both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648" w:type="pct"/>
            <w:gridSpan w:val="2"/>
            <w:noWrap/>
            <w:hideMark/>
          </w:tcPr>
          <w:p w14:paraId="22FC57C6" w14:textId="77777777" w:rsidR="00911B51" w:rsidRPr="00911B51" w:rsidRDefault="00911B51" w:rsidP="00911B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11B51">
              <w:rPr>
                <w:rFonts w:ascii="Arial" w:hAnsi="Arial" w:cs="Arial"/>
                <w:b/>
                <w:bCs/>
                <w:sz w:val="20"/>
              </w:rPr>
              <w:t>GLAVA 00703 Srednjoškolske ustanove i učenički domovi</w:t>
            </w:r>
          </w:p>
        </w:tc>
        <w:tc>
          <w:tcPr>
            <w:tcW w:w="608" w:type="pct"/>
            <w:noWrap/>
            <w:hideMark/>
          </w:tcPr>
          <w:p w14:paraId="45C00BDD" w14:textId="77777777" w:rsidR="00911B51" w:rsidRPr="00911B51" w:rsidRDefault="00911B51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11B51">
              <w:rPr>
                <w:rFonts w:ascii="Arial" w:hAnsi="Arial" w:cs="Arial"/>
                <w:b/>
                <w:bCs/>
                <w:sz w:val="20"/>
              </w:rPr>
              <w:t>1.717.227,75</w:t>
            </w:r>
          </w:p>
        </w:tc>
        <w:tc>
          <w:tcPr>
            <w:tcW w:w="557" w:type="pct"/>
            <w:noWrap/>
            <w:hideMark/>
          </w:tcPr>
          <w:p w14:paraId="7393FB51" w14:textId="4A16DBB5" w:rsidR="00911B51" w:rsidRPr="00911B51" w:rsidRDefault="00965E19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2.337.024,95</w:t>
            </w:r>
          </w:p>
        </w:tc>
        <w:tc>
          <w:tcPr>
            <w:tcW w:w="525" w:type="pct"/>
            <w:noWrap/>
            <w:hideMark/>
          </w:tcPr>
          <w:p w14:paraId="0F1D510F" w14:textId="146D72D9" w:rsidR="00911B51" w:rsidRPr="00911B51" w:rsidRDefault="00965E19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1.954.488,84</w:t>
            </w:r>
          </w:p>
        </w:tc>
        <w:tc>
          <w:tcPr>
            <w:tcW w:w="323" w:type="pct"/>
            <w:noWrap/>
            <w:hideMark/>
          </w:tcPr>
          <w:p w14:paraId="72BB5F06" w14:textId="47254409" w:rsidR="00911B51" w:rsidRPr="00911B51" w:rsidRDefault="00965E19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83,63</w:t>
            </w:r>
            <w:r w:rsidR="00911B51" w:rsidRPr="00911B51">
              <w:rPr>
                <w:rFonts w:ascii="Arial" w:hAnsi="Arial" w:cs="Arial"/>
                <w:b/>
                <w:bCs/>
                <w:sz w:val="20"/>
              </w:rPr>
              <w:t>%</w:t>
            </w:r>
          </w:p>
        </w:tc>
      </w:tr>
      <w:tr w:rsidR="00911B51" w:rsidRPr="00911B51" w14:paraId="38F27F0F" w14:textId="77777777" w:rsidTr="00911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noWrap/>
            <w:hideMark/>
          </w:tcPr>
          <w:p w14:paraId="484AE06B" w14:textId="77777777" w:rsidR="00911B51" w:rsidRPr="00911B51" w:rsidRDefault="00911B51" w:rsidP="00911B51">
            <w:pPr>
              <w:jc w:val="both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69" w:type="pct"/>
            <w:noWrap/>
            <w:hideMark/>
          </w:tcPr>
          <w:p w14:paraId="7B904089" w14:textId="77777777" w:rsidR="00911B51" w:rsidRPr="00911B51" w:rsidRDefault="00911B51" w:rsidP="00911B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11B51">
              <w:rPr>
                <w:rFonts w:ascii="Arial" w:hAnsi="Arial" w:cs="Arial"/>
                <w:b/>
                <w:bCs/>
                <w:sz w:val="20"/>
              </w:rPr>
              <w:t>1021</w:t>
            </w:r>
          </w:p>
        </w:tc>
        <w:tc>
          <w:tcPr>
            <w:tcW w:w="2279" w:type="pct"/>
            <w:noWrap/>
            <w:hideMark/>
          </w:tcPr>
          <w:p w14:paraId="6808B58A" w14:textId="77777777" w:rsidR="00911B51" w:rsidRPr="00911B51" w:rsidRDefault="00911B51" w:rsidP="00911B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11B51">
              <w:rPr>
                <w:rFonts w:ascii="Arial" w:hAnsi="Arial" w:cs="Arial"/>
                <w:b/>
                <w:bCs/>
                <w:sz w:val="20"/>
              </w:rPr>
              <w:t>Program: Ulaganja u srednje školstvo - zakonski standard</w:t>
            </w:r>
          </w:p>
        </w:tc>
        <w:tc>
          <w:tcPr>
            <w:tcW w:w="608" w:type="pct"/>
            <w:noWrap/>
            <w:hideMark/>
          </w:tcPr>
          <w:p w14:paraId="31294D05" w14:textId="77777777" w:rsidR="00911B51" w:rsidRPr="00911B51" w:rsidRDefault="00911B5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11B51">
              <w:rPr>
                <w:rFonts w:ascii="Arial" w:hAnsi="Arial" w:cs="Arial"/>
                <w:b/>
                <w:bCs/>
                <w:sz w:val="20"/>
              </w:rPr>
              <w:t>165.231,75</w:t>
            </w:r>
          </w:p>
        </w:tc>
        <w:tc>
          <w:tcPr>
            <w:tcW w:w="557" w:type="pct"/>
            <w:noWrap/>
            <w:hideMark/>
          </w:tcPr>
          <w:p w14:paraId="187C8326" w14:textId="6A455453" w:rsidR="00911B51" w:rsidRPr="00911B51" w:rsidRDefault="00965E19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193.858,25</w:t>
            </w:r>
          </w:p>
        </w:tc>
        <w:tc>
          <w:tcPr>
            <w:tcW w:w="525" w:type="pct"/>
            <w:noWrap/>
            <w:hideMark/>
          </w:tcPr>
          <w:p w14:paraId="7BC00378" w14:textId="29867806" w:rsidR="00911B51" w:rsidRPr="00911B51" w:rsidRDefault="00965E19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184.437,71</w:t>
            </w:r>
          </w:p>
        </w:tc>
        <w:tc>
          <w:tcPr>
            <w:tcW w:w="323" w:type="pct"/>
            <w:noWrap/>
            <w:hideMark/>
          </w:tcPr>
          <w:p w14:paraId="10521B6B" w14:textId="4AC3E3EC" w:rsidR="00911B51" w:rsidRPr="00911B51" w:rsidRDefault="00745CE4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95,14</w:t>
            </w:r>
            <w:r w:rsidR="00911B51" w:rsidRPr="00911B51">
              <w:rPr>
                <w:rFonts w:ascii="Arial" w:hAnsi="Arial" w:cs="Arial"/>
                <w:b/>
                <w:bCs/>
                <w:sz w:val="20"/>
              </w:rPr>
              <w:t>%</w:t>
            </w:r>
          </w:p>
        </w:tc>
      </w:tr>
      <w:tr w:rsidR="00911B51" w:rsidRPr="00911B51" w14:paraId="0195488F" w14:textId="77777777" w:rsidTr="00911B5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noWrap/>
            <w:hideMark/>
          </w:tcPr>
          <w:p w14:paraId="4A013C37" w14:textId="77777777" w:rsidR="00911B51" w:rsidRPr="00911B51" w:rsidRDefault="00911B51" w:rsidP="00911B51">
            <w:pPr>
              <w:jc w:val="both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0922</w:t>
            </w:r>
          </w:p>
        </w:tc>
        <w:tc>
          <w:tcPr>
            <w:tcW w:w="369" w:type="pct"/>
            <w:noWrap/>
            <w:hideMark/>
          </w:tcPr>
          <w:p w14:paraId="2C6FD4AF" w14:textId="77777777" w:rsidR="00911B51" w:rsidRPr="00911B51" w:rsidRDefault="00911B51" w:rsidP="00911B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11B51">
              <w:rPr>
                <w:rFonts w:ascii="Arial" w:hAnsi="Arial" w:cs="Arial"/>
                <w:b/>
                <w:bCs/>
                <w:sz w:val="20"/>
              </w:rPr>
              <w:t>A100041</w:t>
            </w:r>
          </w:p>
        </w:tc>
        <w:tc>
          <w:tcPr>
            <w:tcW w:w="2279" w:type="pct"/>
            <w:noWrap/>
            <w:hideMark/>
          </w:tcPr>
          <w:p w14:paraId="593F1B15" w14:textId="77777777" w:rsidR="00911B51" w:rsidRPr="00911B51" w:rsidRDefault="00911B51" w:rsidP="00911B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11B51">
              <w:rPr>
                <w:rFonts w:ascii="Arial" w:hAnsi="Arial" w:cs="Arial"/>
                <w:b/>
                <w:bCs/>
                <w:sz w:val="20"/>
              </w:rPr>
              <w:t>Aktivnost: Materijalni i financijski rashodi srednjih škola i učeničkih domova - decentralizacija</w:t>
            </w:r>
          </w:p>
        </w:tc>
        <w:tc>
          <w:tcPr>
            <w:tcW w:w="608" w:type="pct"/>
            <w:noWrap/>
            <w:hideMark/>
          </w:tcPr>
          <w:p w14:paraId="64FEE8D7" w14:textId="77777777" w:rsidR="00911B51" w:rsidRPr="00911B51" w:rsidRDefault="00911B51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11B51">
              <w:rPr>
                <w:rFonts w:ascii="Arial" w:hAnsi="Arial" w:cs="Arial"/>
                <w:b/>
                <w:bCs/>
                <w:sz w:val="20"/>
              </w:rPr>
              <w:t>165.231,75</w:t>
            </w:r>
          </w:p>
        </w:tc>
        <w:tc>
          <w:tcPr>
            <w:tcW w:w="557" w:type="pct"/>
            <w:noWrap/>
            <w:hideMark/>
          </w:tcPr>
          <w:p w14:paraId="223775BF" w14:textId="6B6D139A" w:rsidR="00911B51" w:rsidRPr="00911B51" w:rsidRDefault="00911B51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11B51">
              <w:rPr>
                <w:rFonts w:ascii="Arial" w:hAnsi="Arial" w:cs="Arial"/>
                <w:b/>
                <w:bCs/>
                <w:sz w:val="20"/>
              </w:rPr>
              <w:t>18</w:t>
            </w:r>
            <w:r w:rsidR="00745CE4">
              <w:rPr>
                <w:rFonts w:ascii="Arial" w:hAnsi="Arial" w:cs="Arial"/>
                <w:b/>
                <w:bCs/>
                <w:sz w:val="20"/>
              </w:rPr>
              <w:t>9.545,75</w:t>
            </w:r>
          </w:p>
        </w:tc>
        <w:tc>
          <w:tcPr>
            <w:tcW w:w="525" w:type="pct"/>
            <w:noWrap/>
            <w:hideMark/>
          </w:tcPr>
          <w:p w14:paraId="44ACDA9B" w14:textId="1E6D82F4" w:rsidR="00911B51" w:rsidRPr="00911B51" w:rsidRDefault="00911B51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11B51">
              <w:rPr>
                <w:rFonts w:ascii="Arial" w:hAnsi="Arial" w:cs="Arial"/>
                <w:b/>
                <w:bCs/>
                <w:sz w:val="20"/>
              </w:rPr>
              <w:t>1</w:t>
            </w:r>
            <w:r w:rsidR="00745CE4">
              <w:rPr>
                <w:rFonts w:ascii="Arial" w:hAnsi="Arial" w:cs="Arial"/>
                <w:b/>
                <w:bCs/>
                <w:sz w:val="20"/>
              </w:rPr>
              <w:t>80.125,21</w:t>
            </w:r>
          </w:p>
        </w:tc>
        <w:tc>
          <w:tcPr>
            <w:tcW w:w="323" w:type="pct"/>
            <w:noWrap/>
            <w:hideMark/>
          </w:tcPr>
          <w:p w14:paraId="364B4B52" w14:textId="4695E045" w:rsidR="00911B51" w:rsidRPr="00911B51" w:rsidRDefault="00745CE4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95,03</w:t>
            </w:r>
            <w:r w:rsidR="00911B51" w:rsidRPr="00911B51">
              <w:rPr>
                <w:rFonts w:ascii="Arial" w:hAnsi="Arial" w:cs="Arial"/>
                <w:b/>
                <w:bCs/>
                <w:sz w:val="20"/>
              </w:rPr>
              <w:t>%</w:t>
            </w:r>
          </w:p>
        </w:tc>
      </w:tr>
      <w:tr w:rsidR="00911B51" w:rsidRPr="00911B51" w14:paraId="1AF299FB" w14:textId="77777777" w:rsidTr="00911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noWrap/>
            <w:hideMark/>
          </w:tcPr>
          <w:p w14:paraId="570D392A" w14:textId="77777777" w:rsidR="00911B51" w:rsidRPr="00911B51" w:rsidRDefault="00911B51" w:rsidP="00911B51">
            <w:pPr>
              <w:jc w:val="both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648" w:type="pct"/>
            <w:gridSpan w:val="2"/>
            <w:noWrap/>
            <w:hideMark/>
          </w:tcPr>
          <w:p w14:paraId="3156E856" w14:textId="77777777" w:rsidR="00911B51" w:rsidRPr="00911B51" w:rsidRDefault="00911B51" w:rsidP="00911B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11B51">
              <w:rPr>
                <w:rFonts w:ascii="Arial" w:hAnsi="Arial" w:cs="Arial"/>
                <w:b/>
                <w:bCs/>
                <w:sz w:val="20"/>
              </w:rPr>
              <w:t>Izvor 4. Prihodi za posebne namjene</w:t>
            </w:r>
          </w:p>
        </w:tc>
        <w:tc>
          <w:tcPr>
            <w:tcW w:w="608" w:type="pct"/>
            <w:noWrap/>
            <w:hideMark/>
          </w:tcPr>
          <w:p w14:paraId="6E1BF5A5" w14:textId="77777777" w:rsidR="00911B51" w:rsidRPr="00911B51" w:rsidRDefault="00911B5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11B51">
              <w:rPr>
                <w:rFonts w:ascii="Arial" w:hAnsi="Arial" w:cs="Arial"/>
                <w:b/>
                <w:bCs/>
                <w:sz w:val="20"/>
              </w:rPr>
              <w:t>165.231,75</w:t>
            </w:r>
          </w:p>
        </w:tc>
        <w:tc>
          <w:tcPr>
            <w:tcW w:w="557" w:type="pct"/>
            <w:noWrap/>
            <w:hideMark/>
          </w:tcPr>
          <w:p w14:paraId="41ABA2F1" w14:textId="156F85CB" w:rsidR="00911B51" w:rsidRPr="00911B51" w:rsidRDefault="00911B5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11B51">
              <w:rPr>
                <w:rFonts w:ascii="Arial" w:hAnsi="Arial" w:cs="Arial"/>
                <w:b/>
                <w:bCs/>
                <w:sz w:val="20"/>
              </w:rPr>
              <w:t>18</w:t>
            </w:r>
            <w:r w:rsidR="00745CE4">
              <w:rPr>
                <w:rFonts w:ascii="Arial" w:hAnsi="Arial" w:cs="Arial"/>
                <w:b/>
                <w:bCs/>
                <w:sz w:val="20"/>
              </w:rPr>
              <w:t>9.545,75</w:t>
            </w:r>
          </w:p>
        </w:tc>
        <w:tc>
          <w:tcPr>
            <w:tcW w:w="525" w:type="pct"/>
            <w:noWrap/>
            <w:hideMark/>
          </w:tcPr>
          <w:p w14:paraId="7096D5E2" w14:textId="79918C69" w:rsidR="00911B51" w:rsidRPr="00911B51" w:rsidRDefault="00745CE4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180.125,21</w:t>
            </w:r>
          </w:p>
        </w:tc>
        <w:tc>
          <w:tcPr>
            <w:tcW w:w="323" w:type="pct"/>
            <w:noWrap/>
            <w:hideMark/>
          </w:tcPr>
          <w:p w14:paraId="6598333D" w14:textId="374B2BC8" w:rsidR="00911B51" w:rsidRPr="00911B51" w:rsidRDefault="00745CE4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95,03</w:t>
            </w:r>
            <w:r w:rsidR="00911B51" w:rsidRPr="00911B51">
              <w:rPr>
                <w:rFonts w:ascii="Arial" w:hAnsi="Arial" w:cs="Arial"/>
                <w:b/>
                <w:bCs/>
                <w:sz w:val="20"/>
              </w:rPr>
              <w:t>%</w:t>
            </w:r>
          </w:p>
        </w:tc>
      </w:tr>
      <w:tr w:rsidR="00911B51" w:rsidRPr="00911B51" w14:paraId="6366A0AF" w14:textId="77777777" w:rsidTr="00911B5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noWrap/>
            <w:hideMark/>
          </w:tcPr>
          <w:p w14:paraId="6809FE75" w14:textId="77777777" w:rsidR="00911B51" w:rsidRPr="00911B51" w:rsidRDefault="00911B51" w:rsidP="00911B51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69" w:type="pct"/>
            <w:noWrap/>
            <w:hideMark/>
          </w:tcPr>
          <w:p w14:paraId="6273CB42" w14:textId="77777777" w:rsidR="00911B51" w:rsidRPr="00911B51" w:rsidRDefault="00911B51" w:rsidP="00911B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32</w:t>
            </w:r>
          </w:p>
        </w:tc>
        <w:tc>
          <w:tcPr>
            <w:tcW w:w="2279" w:type="pct"/>
            <w:noWrap/>
            <w:hideMark/>
          </w:tcPr>
          <w:p w14:paraId="0F498D61" w14:textId="77777777" w:rsidR="00911B51" w:rsidRPr="00911B51" w:rsidRDefault="00911B51" w:rsidP="00911B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Materijalni rashodi</w:t>
            </w:r>
          </w:p>
        </w:tc>
        <w:tc>
          <w:tcPr>
            <w:tcW w:w="608" w:type="pct"/>
            <w:noWrap/>
            <w:hideMark/>
          </w:tcPr>
          <w:p w14:paraId="13C17305" w14:textId="77777777" w:rsidR="00911B51" w:rsidRPr="00911B51" w:rsidRDefault="00911B51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165.131,75</w:t>
            </w:r>
          </w:p>
        </w:tc>
        <w:tc>
          <w:tcPr>
            <w:tcW w:w="557" w:type="pct"/>
            <w:noWrap/>
            <w:hideMark/>
          </w:tcPr>
          <w:p w14:paraId="7F6643CE" w14:textId="1F2E4A18" w:rsidR="00911B51" w:rsidRPr="00911B51" w:rsidRDefault="00911B51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18</w:t>
            </w:r>
            <w:r w:rsidR="00745CE4">
              <w:rPr>
                <w:rFonts w:ascii="Arial" w:hAnsi="Arial" w:cs="Arial"/>
                <w:sz w:val="20"/>
              </w:rPr>
              <w:t>9.436,75</w:t>
            </w:r>
          </w:p>
        </w:tc>
        <w:tc>
          <w:tcPr>
            <w:tcW w:w="525" w:type="pct"/>
            <w:noWrap/>
            <w:hideMark/>
          </w:tcPr>
          <w:p w14:paraId="1144307F" w14:textId="4CEC37CD" w:rsidR="00911B51" w:rsidRPr="00911B51" w:rsidRDefault="00911B51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1</w:t>
            </w:r>
            <w:r w:rsidR="00745CE4">
              <w:rPr>
                <w:rFonts w:ascii="Arial" w:hAnsi="Arial" w:cs="Arial"/>
                <w:sz w:val="20"/>
              </w:rPr>
              <w:t>80.019,41</w:t>
            </w:r>
          </w:p>
        </w:tc>
        <w:tc>
          <w:tcPr>
            <w:tcW w:w="323" w:type="pct"/>
            <w:noWrap/>
            <w:hideMark/>
          </w:tcPr>
          <w:p w14:paraId="000538F4" w14:textId="06A89019" w:rsidR="00911B51" w:rsidRPr="00911B51" w:rsidRDefault="00911B51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6</w:t>
            </w:r>
            <w:r w:rsidR="00745CE4">
              <w:rPr>
                <w:rFonts w:ascii="Arial" w:hAnsi="Arial" w:cs="Arial"/>
                <w:sz w:val="20"/>
              </w:rPr>
              <w:t>5,03</w:t>
            </w:r>
            <w:r w:rsidRPr="00911B51">
              <w:rPr>
                <w:rFonts w:ascii="Arial" w:hAnsi="Arial" w:cs="Arial"/>
                <w:sz w:val="20"/>
              </w:rPr>
              <w:t>%</w:t>
            </w:r>
          </w:p>
        </w:tc>
      </w:tr>
      <w:tr w:rsidR="00911B51" w:rsidRPr="00911B51" w14:paraId="7CE2FBCE" w14:textId="77777777" w:rsidTr="00911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noWrap/>
            <w:hideMark/>
          </w:tcPr>
          <w:p w14:paraId="732F54AE" w14:textId="77777777" w:rsidR="00911B51" w:rsidRPr="00911B51" w:rsidRDefault="00911B51" w:rsidP="00911B51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69" w:type="pct"/>
            <w:noWrap/>
            <w:hideMark/>
          </w:tcPr>
          <w:p w14:paraId="79D08F9E" w14:textId="77777777" w:rsidR="00911B51" w:rsidRPr="00911B51" w:rsidRDefault="00911B51" w:rsidP="00911B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3211</w:t>
            </w:r>
          </w:p>
        </w:tc>
        <w:tc>
          <w:tcPr>
            <w:tcW w:w="2279" w:type="pct"/>
            <w:noWrap/>
            <w:hideMark/>
          </w:tcPr>
          <w:p w14:paraId="51229CB4" w14:textId="77777777" w:rsidR="00911B51" w:rsidRPr="00911B51" w:rsidRDefault="00911B51" w:rsidP="00911B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Službena putovanja</w:t>
            </w:r>
          </w:p>
        </w:tc>
        <w:tc>
          <w:tcPr>
            <w:tcW w:w="608" w:type="pct"/>
            <w:noWrap/>
            <w:hideMark/>
          </w:tcPr>
          <w:p w14:paraId="37E28C6B" w14:textId="77777777" w:rsidR="00911B51" w:rsidRPr="00911B51" w:rsidRDefault="00911B5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57" w:type="pct"/>
            <w:noWrap/>
            <w:hideMark/>
          </w:tcPr>
          <w:p w14:paraId="0931B559" w14:textId="77777777" w:rsidR="00911B51" w:rsidRPr="00911B51" w:rsidRDefault="00911B5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25" w:type="pct"/>
            <w:noWrap/>
            <w:hideMark/>
          </w:tcPr>
          <w:p w14:paraId="5306CDF4" w14:textId="2455C8DB" w:rsidR="00911B51" w:rsidRPr="00911B51" w:rsidRDefault="00745CE4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4.512,77</w:t>
            </w:r>
          </w:p>
        </w:tc>
        <w:tc>
          <w:tcPr>
            <w:tcW w:w="323" w:type="pct"/>
            <w:noWrap/>
            <w:hideMark/>
          </w:tcPr>
          <w:p w14:paraId="4717F370" w14:textId="77777777" w:rsidR="00911B51" w:rsidRPr="00911B51" w:rsidRDefault="00911B5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11B51" w:rsidRPr="00911B51" w14:paraId="0B7C5969" w14:textId="77777777" w:rsidTr="00911B5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noWrap/>
            <w:hideMark/>
          </w:tcPr>
          <w:p w14:paraId="2AE31229" w14:textId="77777777" w:rsidR="00911B51" w:rsidRPr="00911B51" w:rsidRDefault="00911B51" w:rsidP="00911B51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69" w:type="pct"/>
            <w:noWrap/>
            <w:hideMark/>
          </w:tcPr>
          <w:p w14:paraId="643C8057" w14:textId="77777777" w:rsidR="00911B51" w:rsidRPr="00911B51" w:rsidRDefault="00911B51" w:rsidP="00911B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3212</w:t>
            </w:r>
          </w:p>
        </w:tc>
        <w:tc>
          <w:tcPr>
            <w:tcW w:w="2279" w:type="pct"/>
            <w:noWrap/>
            <w:hideMark/>
          </w:tcPr>
          <w:p w14:paraId="00147475" w14:textId="77777777" w:rsidR="00911B51" w:rsidRPr="00911B51" w:rsidRDefault="00911B51" w:rsidP="00911B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Naknade za prijevoz, za rad na terenu i odvojeni život</w:t>
            </w:r>
          </w:p>
        </w:tc>
        <w:tc>
          <w:tcPr>
            <w:tcW w:w="608" w:type="pct"/>
            <w:noWrap/>
            <w:hideMark/>
          </w:tcPr>
          <w:p w14:paraId="2BC460BB" w14:textId="77777777" w:rsidR="00911B51" w:rsidRPr="00911B51" w:rsidRDefault="00911B51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57" w:type="pct"/>
            <w:noWrap/>
            <w:hideMark/>
          </w:tcPr>
          <w:p w14:paraId="27BFB091" w14:textId="77777777" w:rsidR="00911B51" w:rsidRPr="00911B51" w:rsidRDefault="00911B51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25" w:type="pct"/>
            <w:noWrap/>
            <w:hideMark/>
          </w:tcPr>
          <w:p w14:paraId="7FE5687D" w14:textId="7E9A1D1F" w:rsidR="00911B51" w:rsidRPr="00911B51" w:rsidRDefault="00745CE4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25.000,19</w:t>
            </w:r>
          </w:p>
        </w:tc>
        <w:tc>
          <w:tcPr>
            <w:tcW w:w="323" w:type="pct"/>
            <w:noWrap/>
            <w:hideMark/>
          </w:tcPr>
          <w:p w14:paraId="1EE67DFF" w14:textId="77777777" w:rsidR="00911B51" w:rsidRPr="00911B51" w:rsidRDefault="00911B51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11B51" w:rsidRPr="00911B51" w14:paraId="73EBE8AD" w14:textId="77777777" w:rsidTr="00911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noWrap/>
            <w:hideMark/>
          </w:tcPr>
          <w:p w14:paraId="3C7EC658" w14:textId="77777777" w:rsidR="00911B51" w:rsidRPr="00911B51" w:rsidRDefault="00911B51" w:rsidP="00911B51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69" w:type="pct"/>
            <w:noWrap/>
            <w:hideMark/>
          </w:tcPr>
          <w:p w14:paraId="668BF675" w14:textId="77777777" w:rsidR="00911B51" w:rsidRPr="00911B51" w:rsidRDefault="00911B51" w:rsidP="00911B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3213</w:t>
            </w:r>
          </w:p>
        </w:tc>
        <w:tc>
          <w:tcPr>
            <w:tcW w:w="2279" w:type="pct"/>
            <w:noWrap/>
            <w:hideMark/>
          </w:tcPr>
          <w:p w14:paraId="227AD433" w14:textId="77777777" w:rsidR="00911B51" w:rsidRPr="00911B51" w:rsidRDefault="00911B51" w:rsidP="00911B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Stručno usavršavanje zaposlenika</w:t>
            </w:r>
          </w:p>
        </w:tc>
        <w:tc>
          <w:tcPr>
            <w:tcW w:w="608" w:type="pct"/>
            <w:noWrap/>
            <w:hideMark/>
          </w:tcPr>
          <w:p w14:paraId="5D2B7F5E" w14:textId="77777777" w:rsidR="00911B51" w:rsidRPr="00911B51" w:rsidRDefault="00911B5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57" w:type="pct"/>
            <w:noWrap/>
            <w:hideMark/>
          </w:tcPr>
          <w:p w14:paraId="68C226FE" w14:textId="77777777" w:rsidR="00911B51" w:rsidRPr="00911B51" w:rsidRDefault="00911B5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25" w:type="pct"/>
            <w:noWrap/>
            <w:hideMark/>
          </w:tcPr>
          <w:p w14:paraId="7B5EC30C" w14:textId="77777777" w:rsidR="00911B51" w:rsidRPr="00911B51" w:rsidRDefault="00911B5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50,00</w:t>
            </w:r>
          </w:p>
        </w:tc>
        <w:tc>
          <w:tcPr>
            <w:tcW w:w="323" w:type="pct"/>
            <w:noWrap/>
            <w:hideMark/>
          </w:tcPr>
          <w:p w14:paraId="7D6DAF52" w14:textId="77777777" w:rsidR="00911B51" w:rsidRPr="00911B51" w:rsidRDefault="00911B5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11B51" w:rsidRPr="00911B51" w14:paraId="0CE585B5" w14:textId="77777777" w:rsidTr="00911B5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noWrap/>
            <w:hideMark/>
          </w:tcPr>
          <w:p w14:paraId="3C4A39D9" w14:textId="77777777" w:rsidR="00911B51" w:rsidRPr="00911B51" w:rsidRDefault="00911B51" w:rsidP="00911B51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69" w:type="pct"/>
            <w:noWrap/>
            <w:hideMark/>
          </w:tcPr>
          <w:p w14:paraId="0699FD32" w14:textId="77777777" w:rsidR="00911B51" w:rsidRPr="00911B51" w:rsidRDefault="00911B51" w:rsidP="00911B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3221</w:t>
            </w:r>
          </w:p>
        </w:tc>
        <w:tc>
          <w:tcPr>
            <w:tcW w:w="2279" w:type="pct"/>
            <w:noWrap/>
            <w:hideMark/>
          </w:tcPr>
          <w:p w14:paraId="5C9325F4" w14:textId="77777777" w:rsidR="00911B51" w:rsidRPr="00911B51" w:rsidRDefault="00911B51" w:rsidP="00911B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Uredski materijal i ostali materijalni rashodi</w:t>
            </w:r>
          </w:p>
        </w:tc>
        <w:tc>
          <w:tcPr>
            <w:tcW w:w="608" w:type="pct"/>
            <w:noWrap/>
            <w:hideMark/>
          </w:tcPr>
          <w:p w14:paraId="1423E3BA" w14:textId="77777777" w:rsidR="00911B51" w:rsidRPr="00911B51" w:rsidRDefault="00911B51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57" w:type="pct"/>
            <w:noWrap/>
            <w:hideMark/>
          </w:tcPr>
          <w:p w14:paraId="3FE40121" w14:textId="77777777" w:rsidR="00911B51" w:rsidRPr="00911B51" w:rsidRDefault="00911B51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25" w:type="pct"/>
            <w:noWrap/>
            <w:hideMark/>
          </w:tcPr>
          <w:p w14:paraId="290C2F6C" w14:textId="12648308" w:rsidR="00911B51" w:rsidRPr="00911B51" w:rsidRDefault="00745CE4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6.571,00</w:t>
            </w:r>
          </w:p>
        </w:tc>
        <w:tc>
          <w:tcPr>
            <w:tcW w:w="323" w:type="pct"/>
            <w:noWrap/>
            <w:hideMark/>
          </w:tcPr>
          <w:p w14:paraId="5384134E" w14:textId="77777777" w:rsidR="00911B51" w:rsidRPr="00911B51" w:rsidRDefault="00911B51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11B51" w:rsidRPr="00911B51" w14:paraId="00E7DE56" w14:textId="77777777" w:rsidTr="00911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noWrap/>
            <w:hideMark/>
          </w:tcPr>
          <w:p w14:paraId="5C473995" w14:textId="77777777" w:rsidR="00911B51" w:rsidRPr="00911B51" w:rsidRDefault="00911B51" w:rsidP="00911B51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69" w:type="pct"/>
            <w:noWrap/>
            <w:hideMark/>
          </w:tcPr>
          <w:p w14:paraId="3378F840" w14:textId="77777777" w:rsidR="00911B51" w:rsidRPr="00911B51" w:rsidRDefault="00911B51" w:rsidP="00911B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3222</w:t>
            </w:r>
          </w:p>
        </w:tc>
        <w:tc>
          <w:tcPr>
            <w:tcW w:w="2279" w:type="pct"/>
            <w:noWrap/>
            <w:hideMark/>
          </w:tcPr>
          <w:p w14:paraId="42D8710A" w14:textId="77777777" w:rsidR="00911B51" w:rsidRPr="00911B51" w:rsidRDefault="00911B51" w:rsidP="00911B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Materijal i sirovine</w:t>
            </w:r>
          </w:p>
        </w:tc>
        <w:tc>
          <w:tcPr>
            <w:tcW w:w="608" w:type="pct"/>
            <w:noWrap/>
            <w:hideMark/>
          </w:tcPr>
          <w:p w14:paraId="0475528B" w14:textId="77777777" w:rsidR="00911B51" w:rsidRPr="00911B51" w:rsidRDefault="00911B5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57" w:type="pct"/>
            <w:noWrap/>
            <w:hideMark/>
          </w:tcPr>
          <w:p w14:paraId="23EC6408" w14:textId="77777777" w:rsidR="00911B51" w:rsidRPr="00911B51" w:rsidRDefault="00911B5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25" w:type="pct"/>
            <w:noWrap/>
            <w:hideMark/>
          </w:tcPr>
          <w:p w14:paraId="3EC64FF6" w14:textId="0570E8B3" w:rsidR="00911B51" w:rsidRPr="00911B51" w:rsidRDefault="00745CE4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8.788,84</w:t>
            </w:r>
          </w:p>
        </w:tc>
        <w:tc>
          <w:tcPr>
            <w:tcW w:w="323" w:type="pct"/>
            <w:noWrap/>
            <w:hideMark/>
          </w:tcPr>
          <w:p w14:paraId="58F66E07" w14:textId="77777777" w:rsidR="00911B51" w:rsidRPr="00911B51" w:rsidRDefault="00911B5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11B51" w:rsidRPr="00911B51" w14:paraId="5C6E617C" w14:textId="77777777" w:rsidTr="00911B5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noWrap/>
            <w:hideMark/>
          </w:tcPr>
          <w:p w14:paraId="5A4929E9" w14:textId="77777777" w:rsidR="00911B51" w:rsidRPr="00911B51" w:rsidRDefault="00911B51" w:rsidP="00911B51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69" w:type="pct"/>
            <w:noWrap/>
            <w:hideMark/>
          </w:tcPr>
          <w:p w14:paraId="43D9B0FA" w14:textId="77777777" w:rsidR="00911B51" w:rsidRPr="00911B51" w:rsidRDefault="00911B51" w:rsidP="00911B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3223</w:t>
            </w:r>
          </w:p>
        </w:tc>
        <w:tc>
          <w:tcPr>
            <w:tcW w:w="2279" w:type="pct"/>
            <w:noWrap/>
            <w:hideMark/>
          </w:tcPr>
          <w:p w14:paraId="11674A41" w14:textId="77777777" w:rsidR="00911B51" w:rsidRPr="00911B51" w:rsidRDefault="00911B51" w:rsidP="00911B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Energija</w:t>
            </w:r>
          </w:p>
        </w:tc>
        <w:tc>
          <w:tcPr>
            <w:tcW w:w="608" w:type="pct"/>
            <w:noWrap/>
            <w:hideMark/>
          </w:tcPr>
          <w:p w14:paraId="42985483" w14:textId="77777777" w:rsidR="00911B51" w:rsidRPr="00911B51" w:rsidRDefault="00911B51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57" w:type="pct"/>
            <w:noWrap/>
            <w:hideMark/>
          </w:tcPr>
          <w:p w14:paraId="68EF0891" w14:textId="77777777" w:rsidR="00911B51" w:rsidRPr="00911B51" w:rsidRDefault="00911B51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25" w:type="pct"/>
            <w:noWrap/>
            <w:hideMark/>
          </w:tcPr>
          <w:p w14:paraId="3528A0DB" w14:textId="71F4E578" w:rsidR="00911B51" w:rsidRPr="00911B51" w:rsidRDefault="00745CE4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63.809,45</w:t>
            </w:r>
          </w:p>
        </w:tc>
        <w:tc>
          <w:tcPr>
            <w:tcW w:w="323" w:type="pct"/>
            <w:noWrap/>
            <w:hideMark/>
          </w:tcPr>
          <w:p w14:paraId="72AFC6E6" w14:textId="77777777" w:rsidR="00911B51" w:rsidRPr="00911B51" w:rsidRDefault="00911B51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11B51" w:rsidRPr="00911B51" w14:paraId="3D36A2CD" w14:textId="77777777" w:rsidTr="00911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noWrap/>
            <w:hideMark/>
          </w:tcPr>
          <w:p w14:paraId="119EBCAC" w14:textId="77777777" w:rsidR="00911B51" w:rsidRPr="00911B51" w:rsidRDefault="00911B51" w:rsidP="00911B51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69" w:type="pct"/>
            <w:noWrap/>
            <w:hideMark/>
          </w:tcPr>
          <w:p w14:paraId="11B8D82C" w14:textId="77777777" w:rsidR="00911B51" w:rsidRPr="00911B51" w:rsidRDefault="00911B51" w:rsidP="00911B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3224</w:t>
            </w:r>
          </w:p>
        </w:tc>
        <w:tc>
          <w:tcPr>
            <w:tcW w:w="2279" w:type="pct"/>
            <w:noWrap/>
            <w:hideMark/>
          </w:tcPr>
          <w:p w14:paraId="7B49C09C" w14:textId="77777777" w:rsidR="00911B51" w:rsidRPr="00911B51" w:rsidRDefault="00911B51" w:rsidP="00911B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Materijal i dijelovi za tekuće i investicijsko održavanje</w:t>
            </w:r>
          </w:p>
        </w:tc>
        <w:tc>
          <w:tcPr>
            <w:tcW w:w="608" w:type="pct"/>
            <w:noWrap/>
            <w:hideMark/>
          </w:tcPr>
          <w:p w14:paraId="576F1C74" w14:textId="77777777" w:rsidR="00911B51" w:rsidRPr="00911B51" w:rsidRDefault="00911B5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57" w:type="pct"/>
            <w:noWrap/>
            <w:hideMark/>
          </w:tcPr>
          <w:p w14:paraId="5CA36AAD" w14:textId="77777777" w:rsidR="00911B51" w:rsidRPr="00911B51" w:rsidRDefault="00911B5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25" w:type="pct"/>
            <w:noWrap/>
            <w:hideMark/>
          </w:tcPr>
          <w:p w14:paraId="04405534" w14:textId="228FEC34" w:rsidR="00911B51" w:rsidRPr="00911B51" w:rsidRDefault="00911B5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1</w:t>
            </w:r>
            <w:r w:rsidR="00745CE4">
              <w:rPr>
                <w:rFonts w:ascii="Arial" w:hAnsi="Arial" w:cs="Arial"/>
                <w:sz w:val="20"/>
              </w:rPr>
              <w:t>4.243,56</w:t>
            </w:r>
          </w:p>
        </w:tc>
        <w:tc>
          <w:tcPr>
            <w:tcW w:w="323" w:type="pct"/>
            <w:noWrap/>
            <w:hideMark/>
          </w:tcPr>
          <w:p w14:paraId="33116403" w14:textId="77777777" w:rsidR="00911B51" w:rsidRPr="00911B51" w:rsidRDefault="00911B5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11B51" w:rsidRPr="00911B51" w14:paraId="3BCBC0DD" w14:textId="77777777" w:rsidTr="00911B5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noWrap/>
            <w:hideMark/>
          </w:tcPr>
          <w:p w14:paraId="741078E6" w14:textId="77777777" w:rsidR="00911B51" w:rsidRPr="00911B51" w:rsidRDefault="00911B51" w:rsidP="00911B51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69" w:type="pct"/>
            <w:noWrap/>
            <w:hideMark/>
          </w:tcPr>
          <w:p w14:paraId="36FAF502" w14:textId="77777777" w:rsidR="00911B51" w:rsidRPr="00911B51" w:rsidRDefault="00911B51" w:rsidP="00911B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3225</w:t>
            </w:r>
          </w:p>
        </w:tc>
        <w:tc>
          <w:tcPr>
            <w:tcW w:w="2279" w:type="pct"/>
            <w:noWrap/>
            <w:hideMark/>
          </w:tcPr>
          <w:p w14:paraId="54962577" w14:textId="77777777" w:rsidR="00911B51" w:rsidRPr="00911B51" w:rsidRDefault="00911B51" w:rsidP="00911B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Sitni inventar i auto gume</w:t>
            </w:r>
          </w:p>
        </w:tc>
        <w:tc>
          <w:tcPr>
            <w:tcW w:w="608" w:type="pct"/>
            <w:noWrap/>
            <w:hideMark/>
          </w:tcPr>
          <w:p w14:paraId="1F283AF9" w14:textId="77777777" w:rsidR="00911B51" w:rsidRPr="00911B51" w:rsidRDefault="00911B51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57" w:type="pct"/>
            <w:noWrap/>
            <w:hideMark/>
          </w:tcPr>
          <w:p w14:paraId="656B15C8" w14:textId="77777777" w:rsidR="00911B51" w:rsidRPr="00911B51" w:rsidRDefault="00911B51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25" w:type="pct"/>
            <w:noWrap/>
            <w:hideMark/>
          </w:tcPr>
          <w:p w14:paraId="582F83C1" w14:textId="77777777" w:rsidR="00911B51" w:rsidRPr="00911B51" w:rsidRDefault="00911B51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109,53</w:t>
            </w:r>
          </w:p>
        </w:tc>
        <w:tc>
          <w:tcPr>
            <w:tcW w:w="323" w:type="pct"/>
            <w:noWrap/>
            <w:hideMark/>
          </w:tcPr>
          <w:p w14:paraId="31DE64BF" w14:textId="77777777" w:rsidR="00911B51" w:rsidRPr="00911B51" w:rsidRDefault="00911B51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11B51" w:rsidRPr="00911B51" w14:paraId="339C9093" w14:textId="77777777" w:rsidTr="00911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noWrap/>
            <w:hideMark/>
          </w:tcPr>
          <w:p w14:paraId="12B2B116" w14:textId="77777777" w:rsidR="00911B51" w:rsidRPr="00911B51" w:rsidRDefault="00911B51" w:rsidP="00911B51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69" w:type="pct"/>
            <w:noWrap/>
            <w:hideMark/>
          </w:tcPr>
          <w:p w14:paraId="6C404173" w14:textId="77777777" w:rsidR="00911B51" w:rsidRPr="00911B51" w:rsidRDefault="00911B51" w:rsidP="00911B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3227</w:t>
            </w:r>
          </w:p>
        </w:tc>
        <w:tc>
          <w:tcPr>
            <w:tcW w:w="2279" w:type="pct"/>
            <w:noWrap/>
            <w:hideMark/>
          </w:tcPr>
          <w:p w14:paraId="781BDC46" w14:textId="77777777" w:rsidR="00911B51" w:rsidRPr="00911B51" w:rsidRDefault="00911B51" w:rsidP="00911B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Službena, radna i zaštitna odjeća i obuća</w:t>
            </w:r>
          </w:p>
        </w:tc>
        <w:tc>
          <w:tcPr>
            <w:tcW w:w="608" w:type="pct"/>
            <w:noWrap/>
            <w:hideMark/>
          </w:tcPr>
          <w:p w14:paraId="5FDE613D" w14:textId="77777777" w:rsidR="00911B51" w:rsidRPr="00911B51" w:rsidRDefault="00911B5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57" w:type="pct"/>
            <w:noWrap/>
            <w:hideMark/>
          </w:tcPr>
          <w:p w14:paraId="71454C15" w14:textId="77777777" w:rsidR="00911B51" w:rsidRPr="00911B51" w:rsidRDefault="00911B5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25" w:type="pct"/>
            <w:noWrap/>
            <w:hideMark/>
          </w:tcPr>
          <w:p w14:paraId="0A84A330" w14:textId="77777777" w:rsidR="00911B51" w:rsidRPr="00911B51" w:rsidRDefault="00911B5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219,26</w:t>
            </w:r>
          </w:p>
        </w:tc>
        <w:tc>
          <w:tcPr>
            <w:tcW w:w="323" w:type="pct"/>
            <w:noWrap/>
            <w:hideMark/>
          </w:tcPr>
          <w:p w14:paraId="1D752F19" w14:textId="77777777" w:rsidR="00911B51" w:rsidRPr="00911B51" w:rsidRDefault="00911B5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11B51" w:rsidRPr="00911B51" w14:paraId="1F80C988" w14:textId="77777777" w:rsidTr="00911B5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noWrap/>
            <w:hideMark/>
          </w:tcPr>
          <w:p w14:paraId="18631D9D" w14:textId="77777777" w:rsidR="00911B51" w:rsidRPr="00911B51" w:rsidRDefault="00911B51" w:rsidP="00911B51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69" w:type="pct"/>
            <w:noWrap/>
            <w:hideMark/>
          </w:tcPr>
          <w:p w14:paraId="2D73CB15" w14:textId="77777777" w:rsidR="00911B51" w:rsidRPr="00911B51" w:rsidRDefault="00911B51" w:rsidP="00911B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3231</w:t>
            </w:r>
          </w:p>
        </w:tc>
        <w:tc>
          <w:tcPr>
            <w:tcW w:w="2279" w:type="pct"/>
            <w:noWrap/>
            <w:hideMark/>
          </w:tcPr>
          <w:p w14:paraId="4E429D33" w14:textId="77777777" w:rsidR="00911B51" w:rsidRPr="00911B51" w:rsidRDefault="00911B51" w:rsidP="00911B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Usluge telefona, pošte i prijevoza</w:t>
            </w:r>
          </w:p>
        </w:tc>
        <w:tc>
          <w:tcPr>
            <w:tcW w:w="608" w:type="pct"/>
            <w:noWrap/>
            <w:hideMark/>
          </w:tcPr>
          <w:p w14:paraId="6C958CAF" w14:textId="77777777" w:rsidR="00911B51" w:rsidRPr="00911B51" w:rsidRDefault="00911B51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57" w:type="pct"/>
            <w:noWrap/>
            <w:hideMark/>
          </w:tcPr>
          <w:p w14:paraId="404309A3" w14:textId="77777777" w:rsidR="00911B51" w:rsidRPr="00911B51" w:rsidRDefault="00911B51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25" w:type="pct"/>
            <w:noWrap/>
            <w:hideMark/>
          </w:tcPr>
          <w:p w14:paraId="66D599FD" w14:textId="32629650" w:rsidR="00911B51" w:rsidRPr="00911B51" w:rsidRDefault="00745CE4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7.062,08</w:t>
            </w:r>
          </w:p>
        </w:tc>
        <w:tc>
          <w:tcPr>
            <w:tcW w:w="323" w:type="pct"/>
            <w:noWrap/>
            <w:hideMark/>
          </w:tcPr>
          <w:p w14:paraId="2B816EB4" w14:textId="77777777" w:rsidR="00911B51" w:rsidRPr="00911B51" w:rsidRDefault="00911B51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11B51" w:rsidRPr="00911B51" w14:paraId="63CC9197" w14:textId="77777777" w:rsidTr="00911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noWrap/>
            <w:hideMark/>
          </w:tcPr>
          <w:p w14:paraId="2AC02D97" w14:textId="77777777" w:rsidR="00911B51" w:rsidRPr="00911B51" w:rsidRDefault="00911B51" w:rsidP="00911B51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69" w:type="pct"/>
            <w:noWrap/>
            <w:hideMark/>
          </w:tcPr>
          <w:p w14:paraId="29A1C2C3" w14:textId="77777777" w:rsidR="00911B51" w:rsidRPr="00911B51" w:rsidRDefault="00911B51" w:rsidP="00911B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3232</w:t>
            </w:r>
          </w:p>
        </w:tc>
        <w:tc>
          <w:tcPr>
            <w:tcW w:w="2279" w:type="pct"/>
            <w:noWrap/>
            <w:hideMark/>
          </w:tcPr>
          <w:p w14:paraId="3DB98290" w14:textId="77777777" w:rsidR="00911B51" w:rsidRPr="00911B51" w:rsidRDefault="00911B51" w:rsidP="00911B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Usluge tekućeg i investicijskog održavanja</w:t>
            </w:r>
          </w:p>
        </w:tc>
        <w:tc>
          <w:tcPr>
            <w:tcW w:w="608" w:type="pct"/>
            <w:noWrap/>
            <w:hideMark/>
          </w:tcPr>
          <w:p w14:paraId="10D2B258" w14:textId="77777777" w:rsidR="00911B51" w:rsidRPr="00911B51" w:rsidRDefault="00911B5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57" w:type="pct"/>
            <w:noWrap/>
            <w:hideMark/>
          </w:tcPr>
          <w:p w14:paraId="7E10A03F" w14:textId="77777777" w:rsidR="00911B51" w:rsidRPr="00911B51" w:rsidRDefault="00911B5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25" w:type="pct"/>
            <w:noWrap/>
            <w:hideMark/>
          </w:tcPr>
          <w:p w14:paraId="5EE09FA0" w14:textId="0D6359B9" w:rsidR="00911B51" w:rsidRPr="00911B51" w:rsidRDefault="00745CE4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23.818,24</w:t>
            </w:r>
          </w:p>
        </w:tc>
        <w:tc>
          <w:tcPr>
            <w:tcW w:w="323" w:type="pct"/>
            <w:noWrap/>
            <w:hideMark/>
          </w:tcPr>
          <w:p w14:paraId="6A589803" w14:textId="77777777" w:rsidR="00911B51" w:rsidRPr="00911B51" w:rsidRDefault="00911B5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11B51" w:rsidRPr="00911B51" w14:paraId="5FE4E1EF" w14:textId="77777777" w:rsidTr="00911B5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noWrap/>
            <w:hideMark/>
          </w:tcPr>
          <w:p w14:paraId="39FA3A47" w14:textId="77777777" w:rsidR="00911B51" w:rsidRPr="00911B51" w:rsidRDefault="00911B51" w:rsidP="00911B51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69" w:type="pct"/>
            <w:noWrap/>
            <w:hideMark/>
          </w:tcPr>
          <w:p w14:paraId="4F9A8943" w14:textId="77777777" w:rsidR="00911B51" w:rsidRPr="00911B51" w:rsidRDefault="00911B51" w:rsidP="00911B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3233</w:t>
            </w:r>
          </w:p>
        </w:tc>
        <w:tc>
          <w:tcPr>
            <w:tcW w:w="2279" w:type="pct"/>
            <w:noWrap/>
            <w:hideMark/>
          </w:tcPr>
          <w:p w14:paraId="7690B683" w14:textId="77777777" w:rsidR="00911B51" w:rsidRPr="00911B51" w:rsidRDefault="00911B51" w:rsidP="00911B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Usluge promidžbe i informiranja</w:t>
            </w:r>
          </w:p>
        </w:tc>
        <w:tc>
          <w:tcPr>
            <w:tcW w:w="608" w:type="pct"/>
            <w:noWrap/>
            <w:hideMark/>
          </w:tcPr>
          <w:p w14:paraId="28B6C45D" w14:textId="77777777" w:rsidR="00911B51" w:rsidRPr="00911B51" w:rsidRDefault="00911B51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57" w:type="pct"/>
            <w:noWrap/>
            <w:hideMark/>
          </w:tcPr>
          <w:p w14:paraId="0697F888" w14:textId="77777777" w:rsidR="00911B51" w:rsidRPr="00911B51" w:rsidRDefault="00911B51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25" w:type="pct"/>
            <w:noWrap/>
            <w:hideMark/>
          </w:tcPr>
          <w:p w14:paraId="0F263D98" w14:textId="77777777" w:rsidR="00911B51" w:rsidRPr="00911B51" w:rsidRDefault="00911B51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162,77</w:t>
            </w:r>
          </w:p>
        </w:tc>
        <w:tc>
          <w:tcPr>
            <w:tcW w:w="323" w:type="pct"/>
            <w:noWrap/>
            <w:hideMark/>
          </w:tcPr>
          <w:p w14:paraId="4915AEEF" w14:textId="77777777" w:rsidR="00911B51" w:rsidRPr="00911B51" w:rsidRDefault="00911B51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11B51" w:rsidRPr="00911B51" w14:paraId="29D0C1E7" w14:textId="77777777" w:rsidTr="00911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noWrap/>
            <w:hideMark/>
          </w:tcPr>
          <w:p w14:paraId="6ABC893B" w14:textId="77777777" w:rsidR="00911B51" w:rsidRPr="00911B51" w:rsidRDefault="00911B51" w:rsidP="00911B51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69" w:type="pct"/>
            <w:noWrap/>
            <w:hideMark/>
          </w:tcPr>
          <w:p w14:paraId="5DE97C7D" w14:textId="77777777" w:rsidR="00911B51" w:rsidRPr="00911B51" w:rsidRDefault="00911B51" w:rsidP="00911B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3234</w:t>
            </w:r>
          </w:p>
        </w:tc>
        <w:tc>
          <w:tcPr>
            <w:tcW w:w="2279" w:type="pct"/>
            <w:noWrap/>
            <w:hideMark/>
          </w:tcPr>
          <w:p w14:paraId="6159C25E" w14:textId="77777777" w:rsidR="00911B51" w:rsidRPr="00911B51" w:rsidRDefault="00911B51" w:rsidP="00911B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Komunalne usluge</w:t>
            </w:r>
          </w:p>
        </w:tc>
        <w:tc>
          <w:tcPr>
            <w:tcW w:w="608" w:type="pct"/>
            <w:noWrap/>
            <w:hideMark/>
          </w:tcPr>
          <w:p w14:paraId="4B826CC2" w14:textId="77777777" w:rsidR="00911B51" w:rsidRPr="00911B51" w:rsidRDefault="00911B5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57" w:type="pct"/>
            <w:noWrap/>
            <w:hideMark/>
          </w:tcPr>
          <w:p w14:paraId="65933BCC" w14:textId="77777777" w:rsidR="00911B51" w:rsidRPr="00911B51" w:rsidRDefault="00911B5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25" w:type="pct"/>
            <w:noWrap/>
            <w:hideMark/>
          </w:tcPr>
          <w:p w14:paraId="5C69DB79" w14:textId="6F466080" w:rsidR="00911B51" w:rsidRPr="00911B51" w:rsidRDefault="00745CE4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14.821,85</w:t>
            </w:r>
          </w:p>
        </w:tc>
        <w:tc>
          <w:tcPr>
            <w:tcW w:w="323" w:type="pct"/>
            <w:noWrap/>
            <w:hideMark/>
          </w:tcPr>
          <w:p w14:paraId="64158D0B" w14:textId="77777777" w:rsidR="00911B51" w:rsidRPr="00911B51" w:rsidRDefault="00911B5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11B51" w:rsidRPr="00911B51" w14:paraId="0D3307EC" w14:textId="77777777" w:rsidTr="00911B5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noWrap/>
            <w:hideMark/>
          </w:tcPr>
          <w:p w14:paraId="48AB8BC4" w14:textId="77777777" w:rsidR="00911B51" w:rsidRPr="00911B51" w:rsidRDefault="00911B51" w:rsidP="00911B51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69" w:type="pct"/>
            <w:noWrap/>
            <w:hideMark/>
          </w:tcPr>
          <w:p w14:paraId="781DB7AA" w14:textId="77777777" w:rsidR="00911B51" w:rsidRPr="00911B51" w:rsidRDefault="00911B51" w:rsidP="00911B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3236</w:t>
            </w:r>
          </w:p>
        </w:tc>
        <w:tc>
          <w:tcPr>
            <w:tcW w:w="2279" w:type="pct"/>
            <w:noWrap/>
            <w:hideMark/>
          </w:tcPr>
          <w:p w14:paraId="271BF051" w14:textId="77777777" w:rsidR="00911B51" w:rsidRPr="00911B51" w:rsidRDefault="00911B51" w:rsidP="00911B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Zdravstvene i veterinarske usluge</w:t>
            </w:r>
          </w:p>
        </w:tc>
        <w:tc>
          <w:tcPr>
            <w:tcW w:w="608" w:type="pct"/>
            <w:noWrap/>
            <w:hideMark/>
          </w:tcPr>
          <w:p w14:paraId="75DF1B21" w14:textId="77777777" w:rsidR="00911B51" w:rsidRPr="00911B51" w:rsidRDefault="00911B51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57" w:type="pct"/>
            <w:noWrap/>
            <w:hideMark/>
          </w:tcPr>
          <w:p w14:paraId="0B20BAAD" w14:textId="77777777" w:rsidR="00911B51" w:rsidRPr="00911B51" w:rsidRDefault="00911B51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25" w:type="pct"/>
            <w:noWrap/>
            <w:hideMark/>
          </w:tcPr>
          <w:p w14:paraId="01A631BA" w14:textId="0B4700EB" w:rsidR="00911B51" w:rsidRPr="00911B51" w:rsidRDefault="00745CE4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3.200,60</w:t>
            </w:r>
          </w:p>
        </w:tc>
        <w:tc>
          <w:tcPr>
            <w:tcW w:w="323" w:type="pct"/>
            <w:noWrap/>
            <w:hideMark/>
          </w:tcPr>
          <w:p w14:paraId="5FCE6CDB" w14:textId="77777777" w:rsidR="00911B51" w:rsidRPr="00911B51" w:rsidRDefault="00911B51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11B51" w:rsidRPr="00911B51" w14:paraId="249E4911" w14:textId="77777777" w:rsidTr="00911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noWrap/>
            <w:hideMark/>
          </w:tcPr>
          <w:p w14:paraId="79C3990F" w14:textId="77777777" w:rsidR="00911B51" w:rsidRPr="00911B51" w:rsidRDefault="00911B51" w:rsidP="00911B51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69" w:type="pct"/>
            <w:noWrap/>
            <w:hideMark/>
          </w:tcPr>
          <w:p w14:paraId="5FD3DAB8" w14:textId="77777777" w:rsidR="00911B51" w:rsidRPr="00911B51" w:rsidRDefault="00911B51" w:rsidP="00911B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3238</w:t>
            </w:r>
          </w:p>
        </w:tc>
        <w:tc>
          <w:tcPr>
            <w:tcW w:w="2279" w:type="pct"/>
            <w:noWrap/>
            <w:hideMark/>
          </w:tcPr>
          <w:p w14:paraId="5D7AB1DD" w14:textId="77777777" w:rsidR="00911B51" w:rsidRPr="00911B51" w:rsidRDefault="00911B51" w:rsidP="00911B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Računalne usluge</w:t>
            </w:r>
          </w:p>
        </w:tc>
        <w:tc>
          <w:tcPr>
            <w:tcW w:w="608" w:type="pct"/>
            <w:noWrap/>
            <w:hideMark/>
          </w:tcPr>
          <w:p w14:paraId="47065023" w14:textId="77777777" w:rsidR="00911B51" w:rsidRPr="00911B51" w:rsidRDefault="00911B5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57" w:type="pct"/>
            <w:noWrap/>
            <w:hideMark/>
          </w:tcPr>
          <w:p w14:paraId="583D3B49" w14:textId="77777777" w:rsidR="00911B51" w:rsidRPr="00911B51" w:rsidRDefault="00911B5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25" w:type="pct"/>
            <w:noWrap/>
            <w:hideMark/>
          </w:tcPr>
          <w:p w14:paraId="401840ED" w14:textId="6CF6633F" w:rsidR="00911B51" w:rsidRPr="00911B51" w:rsidRDefault="00745CE4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3.846,37</w:t>
            </w:r>
          </w:p>
        </w:tc>
        <w:tc>
          <w:tcPr>
            <w:tcW w:w="323" w:type="pct"/>
            <w:noWrap/>
            <w:hideMark/>
          </w:tcPr>
          <w:p w14:paraId="7D7FA307" w14:textId="77777777" w:rsidR="00911B51" w:rsidRPr="00911B51" w:rsidRDefault="00911B5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11B51" w:rsidRPr="00911B51" w14:paraId="05069D1E" w14:textId="77777777" w:rsidTr="00911B5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noWrap/>
            <w:hideMark/>
          </w:tcPr>
          <w:p w14:paraId="6765DF06" w14:textId="77777777" w:rsidR="00911B51" w:rsidRPr="00911B51" w:rsidRDefault="00911B51" w:rsidP="00911B51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69" w:type="pct"/>
            <w:noWrap/>
            <w:hideMark/>
          </w:tcPr>
          <w:p w14:paraId="4A29DED1" w14:textId="77777777" w:rsidR="00911B51" w:rsidRPr="00911B51" w:rsidRDefault="00911B51" w:rsidP="00911B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3239</w:t>
            </w:r>
          </w:p>
        </w:tc>
        <w:tc>
          <w:tcPr>
            <w:tcW w:w="2279" w:type="pct"/>
            <w:noWrap/>
            <w:hideMark/>
          </w:tcPr>
          <w:p w14:paraId="4355D882" w14:textId="77777777" w:rsidR="00911B51" w:rsidRPr="00911B51" w:rsidRDefault="00911B51" w:rsidP="00911B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Ostale usluge</w:t>
            </w:r>
          </w:p>
        </w:tc>
        <w:tc>
          <w:tcPr>
            <w:tcW w:w="608" w:type="pct"/>
            <w:noWrap/>
            <w:hideMark/>
          </w:tcPr>
          <w:p w14:paraId="4F5FD23C" w14:textId="77777777" w:rsidR="00911B51" w:rsidRPr="00911B51" w:rsidRDefault="00911B51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57" w:type="pct"/>
            <w:noWrap/>
            <w:hideMark/>
          </w:tcPr>
          <w:p w14:paraId="2A112DED" w14:textId="77777777" w:rsidR="00911B51" w:rsidRPr="00911B51" w:rsidRDefault="00911B51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25" w:type="pct"/>
            <w:noWrap/>
            <w:hideMark/>
          </w:tcPr>
          <w:p w14:paraId="701BA6AD" w14:textId="4C7954B2" w:rsidR="00911B51" w:rsidRPr="00911B51" w:rsidRDefault="00745CE4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1.497,20</w:t>
            </w:r>
          </w:p>
        </w:tc>
        <w:tc>
          <w:tcPr>
            <w:tcW w:w="323" w:type="pct"/>
            <w:noWrap/>
            <w:hideMark/>
          </w:tcPr>
          <w:p w14:paraId="6FD622EC" w14:textId="77777777" w:rsidR="00911B51" w:rsidRPr="00911B51" w:rsidRDefault="00911B51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11B51" w:rsidRPr="00911B51" w14:paraId="04AE1B09" w14:textId="77777777" w:rsidTr="00911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noWrap/>
            <w:hideMark/>
          </w:tcPr>
          <w:p w14:paraId="69C6323B" w14:textId="77777777" w:rsidR="00911B51" w:rsidRPr="00911B51" w:rsidRDefault="00911B51" w:rsidP="00911B51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69" w:type="pct"/>
            <w:noWrap/>
            <w:hideMark/>
          </w:tcPr>
          <w:p w14:paraId="7381F352" w14:textId="77777777" w:rsidR="00911B51" w:rsidRPr="00911B51" w:rsidRDefault="00911B51" w:rsidP="00911B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3292</w:t>
            </w:r>
          </w:p>
        </w:tc>
        <w:tc>
          <w:tcPr>
            <w:tcW w:w="2279" w:type="pct"/>
            <w:noWrap/>
            <w:hideMark/>
          </w:tcPr>
          <w:p w14:paraId="5B609496" w14:textId="77777777" w:rsidR="00911B51" w:rsidRPr="00911B51" w:rsidRDefault="00911B51" w:rsidP="00911B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Premije osiguranja</w:t>
            </w:r>
          </w:p>
        </w:tc>
        <w:tc>
          <w:tcPr>
            <w:tcW w:w="608" w:type="pct"/>
            <w:noWrap/>
            <w:hideMark/>
          </w:tcPr>
          <w:p w14:paraId="23312BD1" w14:textId="77777777" w:rsidR="00911B51" w:rsidRPr="00911B51" w:rsidRDefault="00911B5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57" w:type="pct"/>
            <w:noWrap/>
            <w:hideMark/>
          </w:tcPr>
          <w:p w14:paraId="306AA4ED" w14:textId="77777777" w:rsidR="00911B51" w:rsidRPr="00911B51" w:rsidRDefault="00911B5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25" w:type="pct"/>
            <w:noWrap/>
            <w:hideMark/>
          </w:tcPr>
          <w:p w14:paraId="0645F430" w14:textId="77777777" w:rsidR="00911B51" w:rsidRPr="00911B51" w:rsidRDefault="00911B5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174,88</w:t>
            </w:r>
          </w:p>
        </w:tc>
        <w:tc>
          <w:tcPr>
            <w:tcW w:w="323" w:type="pct"/>
            <w:noWrap/>
            <w:hideMark/>
          </w:tcPr>
          <w:p w14:paraId="44B591FB" w14:textId="77777777" w:rsidR="00911B51" w:rsidRPr="00911B51" w:rsidRDefault="00911B5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11B51" w:rsidRPr="00911B51" w14:paraId="7F0B9863" w14:textId="77777777" w:rsidTr="00911B5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noWrap/>
            <w:hideMark/>
          </w:tcPr>
          <w:p w14:paraId="264FDB5F" w14:textId="77777777" w:rsidR="00911B51" w:rsidRPr="00911B51" w:rsidRDefault="00911B51" w:rsidP="00911B51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69" w:type="pct"/>
            <w:noWrap/>
            <w:hideMark/>
          </w:tcPr>
          <w:p w14:paraId="609FA0B4" w14:textId="77777777" w:rsidR="00911B51" w:rsidRPr="00911B51" w:rsidRDefault="00911B51" w:rsidP="00911B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3293</w:t>
            </w:r>
          </w:p>
        </w:tc>
        <w:tc>
          <w:tcPr>
            <w:tcW w:w="2279" w:type="pct"/>
            <w:noWrap/>
            <w:hideMark/>
          </w:tcPr>
          <w:p w14:paraId="66E50762" w14:textId="77777777" w:rsidR="00911B51" w:rsidRPr="00911B51" w:rsidRDefault="00911B51" w:rsidP="00911B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Reprezentacija</w:t>
            </w:r>
          </w:p>
        </w:tc>
        <w:tc>
          <w:tcPr>
            <w:tcW w:w="608" w:type="pct"/>
            <w:noWrap/>
            <w:hideMark/>
          </w:tcPr>
          <w:p w14:paraId="7B592D50" w14:textId="77777777" w:rsidR="00911B51" w:rsidRPr="00911B51" w:rsidRDefault="00911B51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57" w:type="pct"/>
            <w:noWrap/>
            <w:hideMark/>
          </w:tcPr>
          <w:p w14:paraId="272C59CA" w14:textId="77777777" w:rsidR="00911B51" w:rsidRPr="00911B51" w:rsidRDefault="00911B51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25" w:type="pct"/>
            <w:noWrap/>
            <w:hideMark/>
          </w:tcPr>
          <w:p w14:paraId="6B7D5A72" w14:textId="4FDB1597" w:rsidR="00911B51" w:rsidRPr="00911B51" w:rsidRDefault="00745CE4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831,04</w:t>
            </w:r>
          </w:p>
        </w:tc>
        <w:tc>
          <w:tcPr>
            <w:tcW w:w="323" w:type="pct"/>
            <w:noWrap/>
            <w:hideMark/>
          </w:tcPr>
          <w:p w14:paraId="4303ACDE" w14:textId="77777777" w:rsidR="00911B51" w:rsidRPr="00911B51" w:rsidRDefault="00911B51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11B51" w:rsidRPr="00911B51" w14:paraId="79D26FCD" w14:textId="77777777" w:rsidTr="00911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noWrap/>
            <w:hideMark/>
          </w:tcPr>
          <w:p w14:paraId="7AE202B3" w14:textId="77777777" w:rsidR="00911B51" w:rsidRPr="00911B51" w:rsidRDefault="00911B51" w:rsidP="00911B51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69" w:type="pct"/>
            <w:noWrap/>
            <w:hideMark/>
          </w:tcPr>
          <w:p w14:paraId="4B8E8D3B" w14:textId="77777777" w:rsidR="00911B51" w:rsidRPr="00911B51" w:rsidRDefault="00911B51" w:rsidP="00911B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3299</w:t>
            </w:r>
          </w:p>
        </w:tc>
        <w:tc>
          <w:tcPr>
            <w:tcW w:w="2279" w:type="pct"/>
            <w:noWrap/>
            <w:hideMark/>
          </w:tcPr>
          <w:p w14:paraId="36CCE22E" w14:textId="77777777" w:rsidR="00911B51" w:rsidRPr="00911B51" w:rsidRDefault="00911B51" w:rsidP="00911B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Ostali nespomenuti rashodi poslovanja</w:t>
            </w:r>
          </w:p>
        </w:tc>
        <w:tc>
          <w:tcPr>
            <w:tcW w:w="608" w:type="pct"/>
            <w:noWrap/>
            <w:hideMark/>
          </w:tcPr>
          <w:p w14:paraId="6D0DDF11" w14:textId="77777777" w:rsidR="00911B51" w:rsidRPr="00911B51" w:rsidRDefault="00911B5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57" w:type="pct"/>
            <w:noWrap/>
            <w:hideMark/>
          </w:tcPr>
          <w:p w14:paraId="48337FA5" w14:textId="77777777" w:rsidR="00911B51" w:rsidRPr="00911B51" w:rsidRDefault="00911B5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25" w:type="pct"/>
            <w:noWrap/>
            <w:hideMark/>
          </w:tcPr>
          <w:p w14:paraId="7AB4A924" w14:textId="2DE09E5E" w:rsidR="00911B51" w:rsidRPr="00911B51" w:rsidRDefault="00745CE4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1.299,78</w:t>
            </w:r>
          </w:p>
        </w:tc>
        <w:tc>
          <w:tcPr>
            <w:tcW w:w="323" w:type="pct"/>
            <w:noWrap/>
            <w:hideMark/>
          </w:tcPr>
          <w:p w14:paraId="7FC9BFDD" w14:textId="77777777" w:rsidR="00911B51" w:rsidRPr="00911B51" w:rsidRDefault="00911B5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11B51" w:rsidRPr="00911B51" w14:paraId="20A540D4" w14:textId="77777777" w:rsidTr="00911B5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noWrap/>
            <w:hideMark/>
          </w:tcPr>
          <w:p w14:paraId="191808AE" w14:textId="77777777" w:rsidR="00911B51" w:rsidRPr="00911B51" w:rsidRDefault="00911B51" w:rsidP="00911B51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69" w:type="pct"/>
            <w:noWrap/>
            <w:hideMark/>
          </w:tcPr>
          <w:p w14:paraId="4A11C2C4" w14:textId="77777777" w:rsidR="00911B51" w:rsidRPr="00911B51" w:rsidRDefault="00911B51" w:rsidP="00911B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34</w:t>
            </w:r>
          </w:p>
        </w:tc>
        <w:tc>
          <w:tcPr>
            <w:tcW w:w="2279" w:type="pct"/>
            <w:noWrap/>
            <w:hideMark/>
          </w:tcPr>
          <w:p w14:paraId="2669C4F4" w14:textId="77777777" w:rsidR="00911B51" w:rsidRPr="00911B51" w:rsidRDefault="00911B51" w:rsidP="00911B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Financijski rashodi</w:t>
            </w:r>
          </w:p>
        </w:tc>
        <w:tc>
          <w:tcPr>
            <w:tcW w:w="608" w:type="pct"/>
            <w:noWrap/>
            <w:hideMark/>
          </w:tcPr>
          <w:p w14:paraId="42B57FC2" w14:textId="77777777" w:rsidR="00911B51" w:rsidRPr="00911B51" w:rsidRDefault="00911B51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100,00</w:t>
            </w:r>
          </w:p>
        </w:tc>
        <w:tc>
          <w:tcPr>
            <w:tcW w:w="557" w:type="pct"/>
            <w:noWrap/>
            <w:hideMark/>
          </w:tcPr>
          <w:p w14:paraId="47F31B61" w14:textId="2B58AC0C" w:rsidR="00911B51" w:rsidRPr="00911B51" w:rsidRDefault="00911B51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10</w:t>
            </w:r>
            <w:r w:rsidR="00745CE4">
              <w:rPr>
                <w:rFonts w:ascii="Arial" w:hAnsi="Arial" w:cs="Arial"/>
                <w:sz w:val="20"/>
              </w:rPr>
              <w:t>9</w:t>
            </w:r>
            <w:r w:rsidRPr="00911B51">
              <w:rPr>
                <w:rFonts w:ascii="Arial" w:hAnsi="Arial" w:cs="Arial"/>
                <w:sz w:val="20"/>
              </w:rPr>
              <w:t>,00</w:t>
            </w:r>
          </w:p>
        </w:tc>
        <w:tc>
          <w:tcPr>
            <w:tcW w:w="525" w:type="pct"/>
            <w:noWrap/>
            <w:hideMark/>
          </w:tcPr>
          <w:p w14:paraId="546E3346" w14:textId="4F2AD3A6" w:rsidR="00911B51" w:rsidRPr="00911B51" w:rsidRDefault="00745CE4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105,80</w:t>
            </w:r>
          </w:p>
        </w:tc>
        <w:tc>
          <w:tcPr>
            <w:tcW w:w="323" w:type="pct"/>
            <w:noWrap/>
            <w:hideMark/>
          </w:tcPr>
          <w:p w14:paraId="22B1F8DF" w14:textId="5272A090" w:rsidR="00911B51" w:rsidRPr="00911B51" w:rsidRDefault="00745CE4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97,06</w:t>
            </w:r>
            <w:r w:rsidR="00911B51" w:rsidRPr="00911B51">
              <w:rPr>
                <w:rFonts w:ascii="Arial" w:hAnsi="Arial" w:cs="Arial"/>
                <w:sz w:val="20"/>
              </w:rPr>
              <w:t>%</w:t>
            </w:r>
          </w:p>
        </w:tc>
      </w:tr>
      <w:tr w:rsidR="00911B51" w:rsidRPr="00911B51" w14:paraId="617B7B69" w14:textId="77777777" w:rsidTr="00911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noWrap/>
            <w:hideMark/>
          </w:tcPr>
          <w:p w14:paraId="7EB4D93B" w14:textId="77777777" w:rsidR="00911B51" w:rsidRPr="00911B51" w:rsidRDefault="00911B51" w:rsidP="00911B51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69" w:type="pct"/>
            <w:noWrap/>
            <w:hideMark/>
          </w:tcPr>
          <w:p w14:paraId="7AFEB2ED" w14:textId="77777777" w:rsidR="00911B51" w:rsidRPr="00911B51" w:rsidRDefault="00911B51" w:rsidP="00911B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3431</w:t>
            </w:r>
          </w:p>
        </w:tc>
        <w:tc>
          <w:tcPr>
            <w:tcW w:w="2279" w:type="pct"/>
            <w:noWrap/>
            <w:hideMark/>
          </w:tcPr>
          <w:p w14:paraId="1823301A" w14:textId="77777777" w:rsidR="00911B51" w:rsidRPr="00911B51" w:rsidRDefault="00911B51" w:rsidP="00911B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Bankarske usluge i usluge platnog prometa</w:t>
            </w:r>
          </w:p>
        </w:tc>
        <w:tc>
          <w:tcPr>
            <w:tcW w:w="608" w:type="pct"/>
            <w:noWrap/>
            <w:hideMark/>
          </w:tcPr>
          <w:p w14:paraId="18F90E9E" w14:textId="77777777" w:rsidR="00911B51" w:rsidRPr="00911B51" w:rsidRDefault="00911B5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57" w:type="pct"/>
            <w:noWrap/>
            <w:hideMark/>
          </w:tcPr>
          <w:p w14:paraId="25B28D94" w14:textId="77777777" w:rsidR="00911B51" w:rsidRPr="00911B51" w:rsidRDefault="00911B5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25" w:type="pct"/>
            <w:noWrap/>
            <w:hideMark/>
          </w:tcPr>
          <w:p w14:paraId="4DEE39DC" w14:textId="77777777" w:rsidR="00911B51" w:rsidRPr="00911B51" w:rsidRDefault="00911B5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26,89</w:t>
            </w:r>
          </w:p>
        </w:tc>
        <w:tc>
          <w:tcPr>
            <w:tcW w:w="323" w:type="pct"/>
            <w:noWrap/>
            <w:hideMark/>
          </w:tcPr>
          <w:p w14:paraId="472E979F" w14:textId="77777777" w:rsidR="00911B51" w:rsidRPr="00911B51" w:rsidRDefault="00911B5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11B51" w:rsidRPr="00911B51" w14:paraId="5BA9AC5C" w14:textId="77777777" w:rsidTr="00911B5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noWrap/>
            <w:hideMark/>
          </w:tcPr>
          <w:p w14:paraId="593A6461" w14:textId="77777777" w:rsidR="00911B51" w:rsidRPr="00911B51" w:rsidRDefault="00911B51" w:rsidP="00911B51">
            <w:pPr>
              <w:jc w:val="both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0922</w:t>
            </w:r>
          </w:p>
        </w:tc>
        <w:tc>
          <w:tcPr>
            <w:tcW w:w="369" w:type="pct"/>
            <w:noWrap/>
            <w:hideMark/>
          </w:tcPr>
          <w:p w14:paraId="3029B308" w14:textId="77777777" w:rsidR="00911B51" w:rsidRPr="00911B51" w:rsidRDefault="00911B51" w:rsidP="00911B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11B51">
              <w:rPr>
                <w:rFonts w:ascii="Arial" w:hAnsi="Arial" w:cs="Arial"/>
                <w:b/>
                <w:bCs/>
                <w:sz w:val="20"/>
              </w:rPr>
              <w:t>T100002</w:t>
            </w:r>
          </w:p>
        </w:tc>
        <w:tc>
          <w:tcPr>
            <w:tcW w:w="2279" w:type="pct"/>
            <w:noWrap/>
            <w:hideMark/>
          </w:tcPr>
          <w:p w14:paraId="4AC612EC" w14:textId="77777777" w:rsidR="00911B51" w:rsidRPr="00911B51" w:rsidRDefault="00911B51" w:rsidP="00911B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11B51">
              <w:rPr>
                <w:rFonts w:ascii="Arial" w:hAnsi="Arial" w:cs="Arial"/>
                <w:b/>
                <w:bCs/>
                <w:sz w:val="20"/>
              </w:rPr>
              <w:t>Tekući projekt: Tekuće i investicijsko održavanje srednjih škola - decentralizacija</w:t>
            </w:r>
          </w:p>
        </w:tc>
        <w:tc>
          <w:tcPr>
            <w:tcW w:w="608" w:type="pct"/>
            <w:noWrap/>
            <w:hideMark/>
          </w:tcPr>
          <w:p w14:paraId="2BD0B97C" w14:textId="77777777" w:rsidR="00911B51" w:rsidRPr="00911B51" w:rsidRDefault="00911B51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11B51">
              <w:rPr>
                <w:rFonts w:ascii="Arial" w:hAnsi="Arial" w:cs="Arial"/>
                <w:b/>
                <w:bCs/>
                <w:sz w:val="20"/>
              </w:rPr>
              <w:t>0,00</w:t>
            </w:r>
          </w:p>
        </w:tc>
        <w:tc>
          <w:tcPr>
            <w:tcW w:w="557" w:type="pct"/>
            <w:noWrap/>
            <w:hideMark/>
          </w:tcPr>
          <w:p w14:paraId="0168840C" w14:textId="1C9165FC" w:rsidR="00911B51" w:rsidRPr="00911B51" w:rsidRDefault="00745CE4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4.312</w:t>
            </w:r>
            <w:r w:rsidR="00911B51" w:rsidRPr="00911B51">
              <w:rPr>
                <w:rFonts w:ascii="Arial" w:hAnsi="Arial" w:cs="Arial"/>
                <w:b/>
                <w:bCs/>
                <w:sz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</w:rPr>
              <w:t>5</w:t>
            </w:r>
            <w:r w:rsidR="00911B51" w:rsidRPr="00911B51"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525" w:type="pct"/>
            <w:noWrap/>
            <w:hideMark/>
          </w:tcPr>
          <w:p w14:paraId="219E641A" w14:textId="3834A965" w:rsidR="00911B51" w:rsidRPr="00911B51" w:rsidRDefault="00745CE4" w:rsidP="00745CE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4.312</w:t>
            </w:r>
            <w:r w:rsidR="00911B51" w:rsidRPr="00911B51">
              <w:rPr>
                <w:rFonts w:ascii="Arial" w:hAnsi="Arial" w:cs="Arial"/>
                <w:b/>
                <w:bCs/>
                <w:sz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</w:rPr>
              <w:t>5</w:t>
            </w:r>
            <w:r w:rsidR="00911B51" w:rsidRPr="00911B51"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323" w:type="pct"/>
            <w:noWrap/>
            <w:hideMark/>
          </w:tcPr>
          <w:p w14:paraId="54730593" w14:textId="77777777" w:rsidR="00911B51" w:rsidRPr="00745CE4" w:rsidRDefault="00911B51" w:rsidP="00745CE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5CE4">
              <w:rPr>
                <w:rFonts w:ascii="Arial" w:hAnsi="Arial" w:cs="Arial"/>
                <w:b/>
                <w:bCs/>
                <w:sz w:val="20"/>
                <w:szCs w:val="20"/>
              </w:rPr>
              <w:t>100,00%</w:t>
            </w:r>
          </w:p>
        </w:tc>
      </w:tr>
      <w:tr w:rsidR="00911B51" w:rsidRPr="00911B51" w14:paraId="315F31FF" w14:textId="77777777" w:rsidTr="00911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noWrap/>
            <w:hideMark/>
          </w:tcPr>
          <w:p w14:paraId="17462063" w14:textId="77777777" w:rsidR="00911B51" w:rsidRPr="00911B51" w:rsidRDefault="00911B51" w:rsidP="00911B51">
            <w:pPr>
              <w:jc w:val="both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648" w:type="pct"/>
            <w:gridSpan w:val="2"/>
            <w:noWrap/>
            <w:hideMark/>
          </w:tcPr>
          <w:p w14:paraId="78553D12" w14:textId="77777777" w:rsidR="00911B51" w:rsidRPr="00911B51" w:rsidRDefault="00911B51" w:rsidP="00911B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11B51">
              <w:rPr>
                <w:rFonts w:ascii="Arial" w:hAnsi="Arial" w:cs="Arial"/>
                <w:b/>
                <w:bCs/>
                <w:sz w:val="20"/>
              </w:rPr>
              <w:t>Izvor 4. Prihodi za posebne namjene</w:t>
            </w:r>
          </w:p>
        </w:tc>
        <w:tc>
          <w:tcPr>
            <w:tcW w:w="608" w:type="pct"/>
            <w:noWrap/>
            <w:hideMark/>
          </w:tcPr>
          <w:p w14:paraId="7914C3D6" w14:textId="77777777" w:rsidR="00911B51" w:rsidRPr="00911B51" w:rsidRDefault="00911B5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11B51">
              <w:rPr>
                <w:rFonts w:ascii="Arial" w:hAnsi="Arial" w:cs="Arial"/>
                <w:b/>
                <w:bCs/>
                <w:sz w:val="20"/>
              </w:rPr>
              <w:t>0,00</w:t>
            </w:r>
          </w:p>
        </w:tc>
        <w:tc>
          <w:tcPr>
            <w:tcW w:w="557" w:type="pct"/>
            <w:noWrap/>
            <w:hideMark/>
          </w:tcPr>
          <w:p w14:paraId="2CA9E2F4" w14:textId="1010C40E" w:rsidR="00911B51" w:rsidRPr="00911B51" w:rsidRDefault="00745CE4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4.312,5</w:t>
            </w:r>
            <w:r w:rsidR="00911B51" w:rsidRPr="00911B51"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525" w:type="pct"/>
            <w:noWrap/>
            <w:hideMark/>
          </w:tcPr>
          <w:p w14:paraId="0C746803" w14:textId="56BEAC02" w:rsidR="00911B51" w:rsidRPr="00911B51" w:rsidRDefault="00745CE4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4.312,5</w:t>
            </w:r>
            <w:r w:rsidR="00911B51" w:rsidRPr="00911B51"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323" w:type="pct"/>
            <w:noWrap/>
            <w:hideMark/>
          </w:tcPr>
          <w:p w14:paraId="68C6E57F" w14:textId="77777777" w:rsidR="00911B51" w:rsidRPr="00911B51" w:rsidRDefault="00911B5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11B51">
              <w:rPr>
                <w:rFonts w:ascii="Arial" w:hAnsi="Arial" w:cs="Arial"/>
                <w:b/>
                <w:bCs/>
                <w:sz w:val="20"/>
              </w:rPr>
              <w:t>100,00%</w:t>
            </w:r>
          </w:p>
        </w:tc>
      </w:tr>
      <w:tr w:rsidR="00911B51" w:rsidRPr="00911B51" w14:paraId="77FE43F3" w14:textId="77777777" w:rsidTr="00911B5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noWrap/>
            <w:hideMark/>
          </w:tcPr>
          <w:p w14:paraId="2C0DDCF4" w14:textId="77777777" w:rsidR="00911B51" w:rsidRPr="00911B51" w:rsidRDefault="00911B51" w:rsidP="00911B51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69" w:type="pct"/>
            <w:noWrap/>
            <w:hideMark/>
          </w:tcPr>
          <w:p w14:paraId="2AE243E6" w14:textId="77777777" w:rsidR="00911B51" w:rsidRPr="00911B51" w:rsidRDefault="00911B51" w:rsidP="00911B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32</w:t>
            </w:r>
          </w:p>
        </w:tc>
        <w:tc>
          <w:tcPr>
            <w:tcW w:w="2279" w:type="pct"/>
            <w:noWrap/>
            <w:hideMark/>
          </w:tcPr>
          <w:p w14:paraId="45539E6E" w14:textId="77777777" w:rsidR="00911B51" w:rsidRPr="00911B51" w:rsidRDefault="00911B51" w:rsidP="00911B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Materijalni rashodi</w:t>
            </w:r>
          </w:p>
        </w:tc>
        <w:tc>
          <w:tcPr>
            <w:tcW w:w="608" w:type="pct"/>
            <w:noWrap/>
            <w:hideMark/>
          </w:tcPr>
          <w:p w14:paraId="33F1AD91" w14:textId="77777777" w:rsidR="00911B51" w:rsidRPr="00911B51" w:rsidRDefault="00911B51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557" w:type="pct"/>
            <w:noWrap/>
            <w:hideMark/>
          </w:tcPr>
          <w:p w14:paraId="599C51B7" w14:textId="6102768E" w:rsidR="00911B51" w:rsidRPr="00911B51" w:rsidRDefault="009E2E01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4.312,5</w:t>
            </w:r>
            <w:r w:rsidR="00911B51" w:rsidRPr="00911B51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525" w:type="pct"/>
            <w:noWrap/>
            <w:hideMark/>
          </w:tcPr>
          <w:p w14:paraId="5CF7C29A" w14:textId="0BF1C35E" w:rsidR="00911B51" w:rsidRPr="00911B51" w:rsidRDefault="009E2E01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4.312,5</w:t>
            </w:r>
            <w:r w:rsidR="00911B51" w:rsidRPr="00911B51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323" w:type="pct"/>
            <w:noWrap/>
            <w:hideMark/>
          </w:tcPr>
          <w:p w14:paraId="27F18815" w14:textId="77777777" w:rsidR="00911B51" w:rsidRPr="00911B51" w:rsidRDefault="00911B51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100,00%</w:t>
            </w:r>
          </w:p>
        </w:tc>
      </w:tr>
      <w:tr w:rsidR="00911B51" w:rsidRPr="00911B51" w14:paraId="3973DDA1" w14:textId="77777777" w:rsidTr="00911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noWrap/>
            <w:hideMark/>
          </w:tcPr>
          <w:p w14:paraId="7081B590" w14:textId="77777777" w:rsidR="00911B51" w:rsidRPr="00911B51" w:rsidRDefault="00911B51" w:rsidP="00911B51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69" w:type="pct"/>
            <w:noWrap/>
            <w:hideMark/>
          </w:tcPr>
          <w:p w14:paraId="3B1F51EB" w14:textId="77777777" w:rsidR="00911B51" w:rsidRPr="00911B51" w:rsidRDefault="00911B51" w:rsidP="00911B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3232</w:t>
            </w:r>
          </w:p>
        </w:tc>
        <w:tc>
          <w:tcPr>
            <w:tcW w:w="2279" w:type="pct"/>
            <w:noWrap/>
            <w:hideMark/>
          </w:tcPr>
          <w:p w14:paraId="3B9680E8" w14:textId="77777777" w:rsidR="00911B51" w:rsidRPr="00911B51" w:rsidRDefault="00911B51" w:rsidP="00911B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Usluge tekućeg i investicijskog održavanja</w:t>
            </w:r>
          </w:p>
        </w:tc>
        <w:tc>
          <w:tcPr>
            <w:tcW w:w="608" w:type="pct"/>
            <w:noWrap/>
            <w:hideMark/>
          </w:tcPr>
          <w:p w14:paraId="17DC2AA3" w14:textId="77777777" w:rsidR="00911B51" w:rsidRPr="00911B51" w:rsidRDefault="00911B5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57" w:type="pct"/>
            <w:noWrap/>
            <w:hideMark/>
          </w:tcPr>
          <w:p w14:paraId="745C6755" w14:textId="77777777" w:rsidR="00911B51" w:rsidRPr="00911B51" w:rsidRDefault="00911B5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25" w:type="pct"/>
            <w:noWrap/>
            <w:hideMark/>
          </w:tcPr>
          <w:p w14:paraId="17F529F5" w14:textId="5C98E227" w:rsidR="00911B51" w:rsidRPr="00911B51" w:rsidRDefault="009E2E0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4.312,5</w:t>
            </w:r>
            <w:r w:rsidR="00911B51" w:rsidRPr="00911B51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323" w:type="pct"/>
            <w:noWrap/>
            <w:hideMark/>
          </w:tcPr>
          <w:p w14:paraId="33575C12" w14:textId="77777777" w:rsidR="00911B51" w:rsidRPr="00911B51" w:rsidRDefault="00911B5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11B51" w:rsidRPr="00911B51" w14:paraId="0F5932FA" w14:textId="77777777" w:rsidTr="00911B5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noWrap/>
            <w:hideMark/>
          </w:tcPr>
          <w:p w14:paraId="2D0A4115" w14:textId="77777777" w:rsidR="00911B51" w:rsidRPr="00911B51" w:rsidRDefault="00911B51" w:rsidP="00911B51">
            <w:pPr>
              <w:jc w:val="both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69" w:type="pct"/>
            <w:noWrap/>
            <w:hideMark/>
          </w:tcPr>
          <w:p w14:paraId="7D6F8310" w14:textId="77777777" w:rsidR="00911B51" w:rsidRPr="00911B51" w:rsidRDefault="00911B51" w:rsidP="00911B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11B51">
              <w:rPr>
                <w:rFonts w:ascii="Arial" w:hAnsi="Arial" w:cs="Arial"/>
                <w:b/>
                <w:bCs/>
                <w:sz w:val="20"/>
              </w:rPr>
              <w:t>1022</w:t>
            </w:r>
          </w:p>
        </w:tc>
        <w:tc>
          <w:tcPr>
            <w:tcW w:w="2279" w:type="pct"/>
            <w:noWrap/>
            <w:hideMark/>
          </w:tcPr>
          <w:p w14:paraId="3A04051C" w14:textId="77777777" w:rsidR="00911B51" w:rsidRPr="00911B51" w:rsidRDefault="00911B51" w:rsidP="00911B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11B51">
              <w:rPr>
                <w:rFonts w:ascii="Arial" w:hAnsi="Arial" w:cs="Arial"/>
                <w:b/>
                <w:bCs/>
                <w:sz w:val="20"/>
              </w:rPr>
              <w:t>Program: Ulaganja u srednje školstvo - iznad zakonskog standarda</w:t>
            </w:r>
          </w:p>
        </w:tc>
        <w:tc>
          <w:tcPr>
            <w:tcW w:w="608" w:type="pct"/>
            <w:noWrap/>
            <w:hideMark/>
          </w:tcPr>
          <w:p w14:paraId="4744C63C" w14:textId="77777777" w:rsidR="00911B51" w:rsidRPr="00911B51" w:rsidRDefault="00911B51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11B51">
              <w:rPr>
                <w:rFonts w:ascii="Arial" w:hAnsi="Arial" w:cs="Arial"/>
                <w:b/>
                <w:bCs/>
                <w:sz w:val="20"/>
              </w:rPr>
              <w:t>296,00</w:t>
            </w:r>
          </w:p>
        </w:tc>
        <w:tc>
          <w:tcPr>
            <w:tcW w:w="557" w:type="pct"/>
            <w:noWrap/>
            <w:hideMark/>
          </w:tcPr>
          <w:p w14:paraId="3475B514" w14:textId="2A99E2CB" w:rsidR="00911B51" w:rsidRPr="00911B51" w:rsidRDefault="009E2E01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53</w:t>
            </w:r>
            <w:r w:rsidR="00911B51" w:rsidRPr="00911B51">
              <w:rPr>
                <w:rFonts w:ascii="Arial" w:hAnsi="Arial" w:cs="Arial"/>
                <w:b/>
                <w:bCs/>
                <w:sz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</w:rPr>
              <w:t>08</w:t>
            </w:r>
          </w:p>
        </w:tc>
        <w:tc>
          <w:tcPr>
            <w:tcW w:w="525" w:type="pct"/>
            <w:noWrap/>
            <w:hideMark/>
          </w:tcPr>
          <w:p w14:paraId="22B08C78" w14:textId="6B77BC32" w:rsidR="00911B51" w:rsidRPr="00911B51" w:rsidRDefault="009E2E01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53,08</w:t>
            </w:r>
          </w:p>
        </w:tc>
        <w:tc>
          <w:tcPr>
            <w:tcW w:w="323" w:type="pct"/>
            <w:noWrap/>
            <w:hideMark/>
          </w:tcPr>
          <w:p w14:paraId="6A09A704" w14:textId="0579FC36" w:rsidR="00911B51" w:rsidRPr="00911B51" w:rsidRDefault="009E2E01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10</w:t>
            </w:r>
            <w:r w:rsidR="00911B51" w:rsidRPr="00911B51">
              <w:rPr>
                <w:rFonts w:ascii="Arial" w:hAnsi="Arial" w:cs="Arial"/>
                <w:b/>
                <w:bCs/>
                <w:sz w:val="20"/>
              </w:rPr>
              <w:t>0,00%</w:t>
            </w:r>
          </w:p>
        </w:tc>
      </w:tr>
      <w:tr w:rsidR="00911B51" w:rsidRPr="00911B51" w14:paraId="70471CB2" w14:textId="77777777" w:rsidTr="00911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noWrap/>
            <w:hideMark/>
          </w:tcPr>
          <w:p w14:paraId="6C055139" w14:textId="77777777" w:rsidR="00911B51" w:rsidRPr="00911B51" w:rsidRDefault="00911B51" w:rsidP="00911B51">
            <w:pPr>
              <w:jc w:val="both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0922</w:t>
            </w:r>
          </w:p>
        </w:tc>
        <w:tc>
          <w:tcPr>
            <w:tcW w:w="369" w:type="pct"/>
            <w:noWrap/>
            <w:hideMark/>
          </w:tcPr>
          <w:p w14:paraId="2309DE96" w14:textId="77777777" w:rsidR="00911B51" w:rsidRPr="00911B51" w:rsidRDefault="00911B51" w:rsidP="00911B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11B51">
              <w:rPr>
                <w:rFonts w:ascii="Arial" w:hAnsi="Arial" w:cs="Arial"/>
                <w:b/>
                <w:bCs/>
                <w:sz w:val="20"/>
              </w:rPr>
              <w:t>A100112</w:t>
            </w:r>
          </w:p>
        </w:tc>
        <w:tc>
          <w:tcPr>
            <w:tcW w:w="2279" w:type="pct"/>
            <w:noWrap/>
            <w:hideMark/>
          </w:tcPr>
          <w:p w14:paraId="4CACE31A" w14:textId="77777777" w:rsidR="00911B51" w:rsidRPr="00911B51" w:rsidRDefault="00911B51" w:rsidP="00911B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11B51">
              <w:rPr>
                <w:rFonts w:ascii="Arial" w:hAnsi="Arial" w:cs="Arial"/>
                <w:b/>
                <w:bCs/>
                <w:sz w:val="20"/>
              </w:rPr>
              <w:t>Aktivnost: Natjecanja učenika srednjih škola</w:t>
            </w:r>
          </w:p>
        </w:tc>
        <w:tc>
          <w:tcPr>
            <w:tcW w:w="608" w:type="pct"/>
            <w:noWrap/>
            <w:hideMark/>
          </w:tcPr>
          <w:p w14:paraId="1F9148A5" w14:textId="77777777" w:rsidR="00911B51" w:rsidRPr="00911B51" w:rsidRDefault="00911B5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11B51">
              <w:rPr>
                <w:rFonts w:ascii="Arial" w:hAnsi="Arial" w:cs="Arial"/>
                <w:b/>
                <w:bCs/>
                <w:sz w:val="20"/>
              </w:rPr>
              <w:t>296,00</w:t>
            </w:r>
          </w:p>
        </w:tc>
        <w:tc>
          <w:tcPr>
            <w:tcW w:w="557" w:type="pct"/>
            <w:noWrap/>
            <w:hideMark/>
          </w:tcPr>
          <w:p w14:paraId="239CA082" w14:textId="6EDFC68A" w:rsidR="00911B51" w:rsidRPr="00911B51" w:rsidRDefault="009E2E0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53,08</w:t>
            </w:r>
          </w:p>
        </w:tc>
        <w:tc>
          <w:tcPr>
            <w:tcW w:w="525" w:type="pct"/>
            <w:noWrap/>
            <w:hideMark/>
          </w:tcPr>
          <w:p w14:paraId="4AC66867" w14:textId="2C9645A3" w:rsidR="00911B51" w:rsidRPr="00911B51" w:rsidRDefault="009E2E0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53,08</w:t>
            </w:r>
          </w:p>
        </w:tc>
        <w:tc>
          <w:tcPr>
            <w:tcW w:w="323" w:type="pct"/>
            <w:noWrap/>
            <w:hideMark/>
          </w:tcPr>
          <w:p w14:paraId="38A014B4" w14:textId="6E899D53" w:rsidR="00911B51" w:rsidRPr="00911B51" w:rsidRDefault="009E2E0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10</w:t>
            </w:r>
            <w:r w:rsidR="00911B51" w:rsidRPr="00911B51">
              <w:rPr>
                <w:rFonts w:ascii="Arial" w:hAnsi="Arial" w:cs="Arial"/>
                <w:b/>
                <w:bCs/>
                <w:sz w:val="20"/>
              </w:rPr>
              <w:t>0,00%</w:t>
            </w:r>
          </w:p>
        </w:tc>
      </w:tr>
      <w:tr w:rsidR="00911B51" w:rsidRPr="00911B51" w14:paraId="237C87B1" w14:textId="77777777" w:rsidTr="00911B5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noWrap/>
            <w:hideMark/>
          </w:tcPr>
          <w:p w14:paraId="7324DAA9" w14:textId="77777777" w:rsidR="00911B51" w:rsidRPr="00911B51" w:rsidRDefault="00911B51" w:rsidP="00911B51">
            <w:pPr>
              <w:jc w:val="both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648" w:type="pct"/>
            <w:gridSpan w:val="2"/>
            <w:noWrap/>
            <w:hideMark/>
          </w:tcPr>
          <w:p w14:paraId="67E58B4A" w14:textId="77777777" w:rsidR="00911B51" w:rsidRPr="00911B51" w:rsidRDefault="00911B51" w:rsidP="00911B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11B51">
              <w:rPr>
                <w:rFonts w:ascii="Arial" w:hAnsi="Arial" w:cs="Arial"/>
                <w:b/>
                <w:bCs/>
                <w:sz w:val="20"/>
              </w:rPr>
              <w:t>Izvor 1. Opći prihodi i primici</w:t>
            </w:r>
          </w:p>
        </w:tc>
        <w:tc>
          <w:tcPr>
            <w:tcW w:w="608" w:type="pct"/>
            <w:noWrap/>
            <w:hideMark/>
          </w:tcPr>
          <w:p w14:paraId="6C1D867F" w14:textId="77777777" w:rsidR="00911B51" w:rsidRPr="00911B51" w:rsidRDefault="00911B51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11B51">
              <w:rPr>
                <w:rFonts w:ascii="Arial" w:hAnsi="Arial" w:cs="Arial"/>
                <w:b/>
                <w:bCs/>
                <w:sz w:val="20"/>
              </w:rPr>
              <w:t>296,00</w:t>
            </w:r>
          </w:p>
        </w:tc>
        <w:tc>
          <w:tcPr>
            <w:tcW w:w="557" w:type="pct"/>
            <w:noWrap/>
            <w:hideMark/>
          </w:tcPr>
          <w:p w14:paraId="43BDB690" w14:textId="02A7E4CC" w:rsidR="00911B51" w:rsidRPr="00911B51" w:rsidRDefault="009E2E01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53,08</w:t>
            </w:r>
          </w:p>
        </w:tc>
        <w:tc>
          <w:tcPr>
            <w:tcW w:w="525" w:type="pct"/>
            <w:noWrap/>
            <w:hideMark/>
          </w:tcPr>
          <w:p w14:paraId="6011990A" w14:textId="3692FEAF" w:rsidR="00911B51" w:rsidRPr="00911B51" w:rsidRDefault="009E2E01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53,08</w:t>
            </w:r>
          </w:p>
        </w:tc>
        <w:tc>
          <w:tcPr>
            <w:tcW w:w="323" w:type="pct"/>
            <w:noWrap/>
            <w:hideMark/>
          </w:tcPr>
          <w:p w14:paraId="1E28EF99" w14:textId="2504B535" w:rsidR="00911B51" w:rsidRPr="00911B51" w:rsidRDefault="009E2E01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10</w:t>
            </w:r>
            <w:r w:rsidR="00911B51" w:rsidRPr="00911B51">
              <w:rPr>
                <w:rFonts w:ascii="Arial" w:hAnsi="Arial" w:cs="Arial"/>
                <w:b/>
                <w:bCs/>
                <w:sz w:val="20"/>
              </w:rPr>
              <w:t>0,00%</w:t>
            </w:r>
          </w:p>
        </w:tc>
      </w:tr>
      <w:tr w:rsidR="00911B51" w:rsidRPr="00911B51" w14:paraId="29857C47" w14:textId="77777777" w:rsidTr="00911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noWrap/>
            <w:hideMark/>
          </w:tcPr>
          <w:p w14:paraId="7B6E533C" w14:textId="77777777" w:rsidR="00911B51" w:rsidRPr="00911B51" w:rsidRDefault="00911B51" w:rsidP="00911B51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69" w:type="pct"/>
            <w:noWrap/>
            <w:hideMark/>
          </w:tcPr>
          <w:p w14:paraId="527C1F01" w14:textId="77777777" w:rsidR="00911B51" w:rsidRPr="00911B51" w:rsidRDefault="00911B51" w:rsidP="00911B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31</w:t>
            </w:r>
          </w:p>
        </w:tc>
        <w:tc>
          <w:tcPr>
            <w:tcW w:w="2279" w:type="pct"/>
            <w:noWrap/>
            <w:hideMark/>
          </w:tcPr>
          <w:p w14:paraId="7EBE4D17" w14:textId="77777777" w:rsidR="00911B51" w:rsidRPr="00911B51" w:rsidRDefault="00911B51" w:rsidP="00911B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Rashodi za zaposlene</w:t>
            </w:r>
          </w:p>
        </w:tc>
        <w:tc>
          <w:tcPr>
            <w:tcW w:w="608" w:type="pct"/>
            <w:noWrap/>
            <w:hideMark/>
          </w:tcPr>
          <w:p w14:paraId="65A0627D" w14:textId="77777777" w:rsidR="00911B51" w:rsidRPr="00911B51" w:rsidRDefault="00911B5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239,00</w:t>
            </w:r>
          </w:p>
        </w:tc>
        <w:tc>
          <w:tcPr>
            <w:tcW w:w="557" w:type="pct"/>
            <w:noWrap/>
            <w:hideMark/>
          </w:tcPr>
          <w:p w14:paraId="54EF4E6B" w14:textId="05CAB59E" w:rsidR="00911B51" w:rsidRPr="00911B51" w:rsidRDefault="009E2E0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53,08</w:t>
            </w:r>
          </w:p>
        </w:tc>
        <w:tc>
          <w:tcPr>
            <w:tcW w:w="525" w:type="pct"/>
            <w:noWrap/>
            <w:hideMark/>
          </w:tcPr>
          <w:p w14:paraId="7BA0461E" w14:textId="38625400" w:rsidR="00911B51" w:rsidRPr="00911B51" w:rsidRDefault="009E2E0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53,08</w:t>
            </w:r>
          </w:p>
        </w:tc>
        <w:tc>
          <w:tcPr>
            <w:tcW w:w="323" w:type="pct"/>
            <w:noWrap/>
            <w:hideMark/>
          </w:tcPr>
          <w:p w14:paraId="4EAEF8A4" w14:textId="5D409591" w:rsidR="00911B51" w:rsidRPr="00911B51" w:rsidRDefault="009E2E0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  <w:r w:rsidR="00911B51" w:rsidRPr="00911B51">
              <w:rPr>
                <w:rFonts w:ascii="Arial" w:hAnsi="Arial" w:cs="Arial"/>
                <w:sz w:val="20"/>
              </w:rPr>
              <w:t>0,00%</w:t>
            </w:r>
          </w:p>
        </w:tc>
      </w:tr>
      <w:tr w:rsidR="00911B51" w:rsidRPr="00911B51" w14:paraId="2B5288D7" w14:textId="77777777" w:rsidTr="00911B5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noWrap/>
            <w:hideMark/>
          </w:tcPr>
          <w:p w14:paraId="00FD7B53" w14:textId="77777777" w:rsidR="00911B51" w:rsidRPr="00911B51" w:rsidRDefault="00911B51" w:rsidP="00911B51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69" w:type="pct"/>
            <w:noWrap/>
            <w:hideMark/>
          </w:tcPr>
          <w:p w14:paraId="1770D63A" w14:textId="77777777" w:rsidR="00911B51" w:rsidRPr="00911B51" w:rsidRDefault="00911B51" w:rsidP="00911B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32</w:t>
            </w:r>
          </w:p>
        </w:tc>
        <w:tc>
          <w:tcPr>
            <w:tcW w:w="2279" w:type="pct"/>
            <w:noWrap/>
            <w:hideMark/>
          </w:tcPr>
          <w:p w14:paraId="5ED735F4" w14:textId="77777777" w:rsidR="00911B51" w:rsidRPr="00911B51" w:rsidRDefault="00911B51" w:rsidP="00911B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Materijalni rashodi</w:t>
            </w:r>
          </w:p>
        </w:tc>
        <w:tc>
          <w:tcPr>
            <w:tcW w:w="608" w:type="pct"/>
            <w:noWrap/>
            <w:hideMark/>
          </w:tcPr>
          <w:p w14:paraId="013DB08B" w14:textId="77777777" w:rsidR="00911B51" w:rsidRPr="00911B51" w:rsidRDefault="00911B51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57,00</w:t>
            </w:r>
          </w:p>
        </w:tc>
        <w:tc>
          <w:tcPr>
            <w:tcW w:w="557" w:type="pct"/>
            <w:noWrap/>
            <w:hideMark/>
          </w:tcPr>
          <w:p w14:paraId="36AA66AA" w14:textId="398D1DF7" w:rsidR="00911B51" w:rsidRPr="00911B51" w:rsidRDefault="009E2E01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911B51" w:rsidRPr="00911B51">
              <w:rPr>
                <w:rFonts w:ascii="Arial" w:hAnsi="Arial" w:cs="Arial"/>
                <w:sz w:val="20"/>
              </w:rPr>
              <w:t>,00</w:t>
            </w:r>
          </w:p>
        </w:tc>
        <w:tc>
          <w:tcPr>
            <w:tcW w:w="525" w:type="pct"/>
            <w:noWrap/>
            <w:hideMark/>
          </w:tcPr>
          <w:p w14:paraId="42315B01" w14:textId="77777777" w:rsidR="00911B51" w:rsidRPr="00911B51" w:rsidRDefault="00911B51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323" w:type="pct"/>
            <w:noWrap/>
            <w:hideMark/>
          </w:tcPr>
          <w:p w14:paraId="7A7D1318" w14:textId="77777777" w:rsidR="00911B51" w:rsidRPr="00911B51" w:rsidRDefault="00911B51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0,00%</w:t>
            </w:r>
          </w:p>
        </w:tc>
      </w:tr>
      <w:tr w:rsidR="00911B51" w:rsidRPr="00911B51" w14:paraId="3F3683A2" w14:textId="77777777" w:rsidTr="00911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noWrap/>
            <w:hideMark/>
          </w:tcPr>
          <w:p w14:paraId="1858632B" w14:textId="77777777" w:rsidR="00911B51" w:rsidRPr="00911B51" w:rsidRDefault="00911B51" w:rsidP="00911B51">
            <w:pPr>
              <w:jc w:val="both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69" w:type="pct"/>
            <w:noWrap/>
            <w:hideMark/>
          </w:tcPr>
          <w:p w14:paraId="11E131E7" w14:textId="77777777" w:rsidR="00911B51" w:rsidRPr="00911B51" w:rsidRDefault="00911B51" w:rsidP="00911B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11B51">
              <w:rPr>
                <w:rFonts w:ascii="Arial" w:hAnsi="Arial" w:cs="Arial"/>
                <w:b/>
                <w:bCs/>
                <w:sz w:val="20"/>
              </w:rPr>
              <w:t>1034</w:t>
            </w:r>
          </w:p>
        </w:tc>
        <w:tc>
          <w:tcPr>
            <w:tcW w:w="2279" w:type="pct"/>
            <w:noWrap/>
            <w:hideMark/>
          </w:tcPr>
          <w:p w14:paraId="07443720" w14:textId="77777777" w:rsidR="00911B51" w:rsidRPr="00911B51" w:rsidRDefault="00911B51" w:rsidP="00911B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11B51">
              <w:rPr>
                <w:rFonts w:ascii="Arial" w:hAnsi="Arial" w:cs="Arial"/>
                <w:b/>
                <w:bCs/>
                <w:sz w:val="20"/>
              </w:rPr>
              <w:t>Program: Ulaganja u srednje školstvo - iz vlastitih i namjenskih prihoda škola i učeničkih domova</w:t>
            </w:r>
          </w:p>
        </w:tc>
        <w:tc>
          <w:tcPr>
            <w:tcW w:w="608" w:type="pct"/>
            <w:noWrap/>
            <w:hideMark/>
          </w:tcPr>
          <w:p w14:paraId="5F036FAF" w14:textId="77777777" w:rsidR="00911B51" w:rsidRPr="00911B51" w:rsidRDefault="00911B5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11B51">
              <w:rPr>
                <w:rFonts w:ascii="Arial" w:hAnsi="Arial" w:cs="Arial"/>
                <w:b/>
                <w:bCs/>
                <w:sz w:val="20"/>
              </w:rPr>
              <w:t>1.551.700,00</w:t>
            </w:r>
          </w:p>
        </w:tc>
        <w:tc>
          <w:tcPr>
            <w:tcW w:w="557" w:type="pct"/>
            <w:noWrap/>
            <w:hideMark/>
          </w:tcPr>
          <w:p w14:paraId="21E07B18" w14:textId="7C84BAA4" w:rsidR="00911B51" w:rsidRPr="00911B51" w:rsidRDefault="00911B5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11B51">
              <w:rPr>
                <w:rFonts w:ascii="Arial" w:hAnsi="Arial" w:cs="Arial"/>
                <w:b/>
                <w:bCs/>
                <w:sz w:val="20"/>
              </w:rPr>
              <w:t>2.</w:t>
            </w:r>
            <w:r w:rsidR="009E2E01">
              <w:rPr>
                <w:rFonts w:ascii="Arial" w:hAnsi="Arial" w:cs="Arial"/>
                <w:b/>
                <w:bCs/>
                <w:sz w:val="20"/>
              </w:rPr>
              <w:t>143.113,62</w:t>
            </w:r>
          </w:p>
        </w:tc>
        <w:tc>
          <w:tcPr>
            <w:tcW w:w="525" w:type="pct"/>
            <w:noWrap/>
            <w:hideMark/>
          </w:tcPr>
          <w:p w14:paraId="3BDF1E7C" w14:textId="38FF0E69" w:rsidR="00911B51" w:rsidRPr="00911B51" w:rsidRDefault="009E2E0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1.769.998,05</w:t>
            </w:r>
          </w:p>
        </w:tc>
        <w:tc>
          <w:tcPr>
            <w:tcW w:w="323" w:type="pct"/>
            <w:noWrap/>
            <w:hideMark/>
          </w:tcPr>
          <w:p w14:paraId="79A161EC" w14:textId="55279140" w:rsidR="00911B51" w:rsidRPr="00911B51" w:rsidRDefault="009E2E0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82,59</w:t>
            </w:r>
            <w:r w:rsidR="00911B51" w:rsidRPr="00911B51">
              <w:rPr>
                <w:rFonts w:ascii="Arial" w:hAnsi="Arial" w:cs="Arial"/>
                <w:b/>
                <w:bCs/>
                <w:sz w:val="20"/>
              </w:rPr>
              <w:t>%</w:t>
            </w:r>
          </w:p>
        </w:tc>
      </w:tr>
      <w:tr w:rsidR="00911B51" w:rsidRPr="00911B51" w14:paraId="04F7F448" w14:textId="77777777" w:rsidTr="00911B5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noWrap/>
            <w:hideMark/>
          </w:tcPr>
          <w:p w14:paraId="2964C315" w14:textId="77777777" w:rsidR="00911B51" w:rsidRPr="00911B51" w:rsidRDefault="00911B51" w:rsidP="00911B51">
            <w:pPr>
              <w:jc w:val="both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0922</w:t>
            </w:r>
          </w:p>
        </w:tc>
        <w:tc>
          <w:tcPr>
            <w:tcW w:w="369" w:type="pct"/>
            <w:noWrap/>
            <w:hideMark/>
          </w:tcPr>
          <w:p w14:paraId="199CBF51" w14:textId="77777777" w:rsidR="00911B51" w:rsidRPr="00911B51" w:rsidRDefault="00911B51" w:rsidP="00911B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11B51">
              <w:rPr>
                <w:rFonts w:ascii="Arial" w:hAnsi="Arial" w:cs="Arial"/>
                <w:b/>
                <w:bCs/>
                <w:sz w:val="20"/>
              </w:rPr>
              <w:t>A100067</w:t>
            </w:r>
          </w:p>
        </w:tc>
        <w:tc>
          <w:tcPr>
            <w:tcW w:w="2279" w:type="pct"/>
            <w:noWrap/>
            <w:hideMark/>
          </w:tcPr>
          <w:p w14:paraId="2D64533B" w14:textId="77777777" w:rsidR="00911B51" w:rsidRPr="00911B51" w:rsidRDefault="00911B51" w:rsidP="00911B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11B51">
              <w:rPr>
                <w:rFonts w:ascii="Arial" w:hAnsi="Arial" w:cs="Arial"/>
                <w:b/>
                <w:bCs/>
                <w:sz w:val="20"/>
              </w:rPr>
              <w:t>Aktivnost: Podizanje standarda iz vlastitih i namjenskih prihoda srednjih škola i učeničkih domova</w:t>
            </w:r>
          </w:p>
        </w:tc>
        <w:tc>
          <w:tcPr>
            <w:tcW w:w="608" w:type="pct"/>
            <w:noWrap/>
            <w:hideMark/>
          </w:tcPr>
          <w:p w14:paraId="7CD9B8E0" w14:textId="77777777" w:rsidR="00911B51" w:rsidRPr="00911B51" w:rsidRDefault="00911B51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11B51">
              <w:rPr>
                <w:rFonts w:ascii="Arial" w:hAnsi="Arial" w:cs="Arial"/>
                <w:b/>
                <w:bCs/>
                <w:sz w:val="20"/>
              </w:rPr>
              <w:t>1.549.700,00</w:t>
            </w:r>
          </w:p>
        </w:tc>
        <w:tc>
          <w:tcPr>
            <w:tcW w:w="557" w:type="pct"/>
            <w:noWrap/>
            <w:hideMark/>
          </w:tcPr>
          <w:p w14:paraId="47965D4A" w14:textId="429F951A" w:rsidR="00911B51" w:rsidRPr="00911B51" w:rsidRDefault="00911B51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11B51">
              <w:rPr>
                <w:rFonts w:ascii="Arial" w:hAnsi="Arial" w:cs="Arial"/>
                <w:b/>
                <w:bCs/>
                <w:sz w:val="20"/>
              </w:rPr>
              <w:t>2.</w:t>
            </w:r>
            <w:r w:rsidR="009E2E01">
              <w:rPr>
                <w:rFonts w:ascii="Arial" w:hAnsi="Arial" w:cs="Arial"/>
                <w:b/>
                <w:bCs/>
                <w:sz w:val="20"/>
              </w:rPr>
              <w:t>140.390,54</w:t>
            </w:r>
          </w:p>
        </w:tc>
        <w:tc>
          <w:tcPr>
            <w:tcW w:w="525" w:type="pct"/>
            <w:noWrap/>
            <w:hideMark/>
          </w:tcPr>
          <w:p w14:paraId="6E85B9B8" w14:textId="3DFBFD43" w:rsidR="00911B51" w:rsidRPr="00911B51" w:rsidRDefault="009E2E01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1.767.780,11</w:t>
            </w:r>
          </w:p>
        </w:tc>
        <w:tc>
          <w:tcPr>
            <w:tcW w:w="323" w:type="pct"/>
            <w:noWrap/>
            <w:hideMark/>
          </w:tcPr>
          <w:p w14:paraId="1B32BFE2" w14:textId="418251CF" w:rsidR="00911B51" w:rsidRPr="00911B51" w:rsidRDefault="009E2E01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82,59</w:t>
            </w:r>
            <w:r w:rsidR="00911B51" w:rsidRPr="00911B51">
              <w:rPr>
                <w:rFonts w:ascii="Arial" w:hAnsi="Arial" w:cs="Arial"/>
                <w:b/>
                <w:bCs/>
                <w:sz w:val="20"/>
              </w:rPr>
              <w:t>%</w:t>
            </w:r>
          </w:p>
        </w:tc>
      </w:tr>
      <w:tr w:rsidR="00911B51" w:rsidRPr="00911B51" w14:paraId="188235DB" w14:textId="77777777" w:rsidTr="00911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noWrap/>
            <w:hideMark/>
          </w:tcPr>
          <w:p w14:paraId="376323F5" w14:textId="77777777" w:rsidR="00911B51" w:rsidRPr="00911B51" w:rsidRDefault="00911B51" w:rsidP="00911B51">
            <w:pPr>
              <w:jc w:val="both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648" w:type="pct"/>
            <w:gridSpan w:val="2"/>
            <w:noWrap/>
            <w:hideMark/>
          </w:tcPr>
          <w:p w14:paraId="71673183" w14:textId="77777777" w:rsidR="00911B51" w:rsidRPr="00911B51" w:rsidRDefault="00911B51" w:rsidP="00911B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11B51">
              <w:rPr>
                <w:rFonts w:ascii="Arial" w:hAnsi="Arial" w:cs="Arial"/>
                <w:b/>
                <w:bCs/>
                <w:sz w:val="20"/>
              </w:rPr>
              <w:t>Izvor 4. Prihodi za posebne namjene</w:t>
            </w:r>
          </w:p>
        </w:tc>
        <w:tc>
          <w:tcPr>
            <w:tcW w:w="608" w:type="pct"/>
            <w:noWrap/>
            <w:hideMark/>
          </w:tcPr>
          <w:p w14:paraId="1EE361AF" w14:textId="77777777" w:rsidR="00911B51" w:rsidRPr="00911B51" w:rsidRDefault="00911B5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11B51">
              <w:rPr>
                <w:rFonts w:ascii="Arial" w:hAnsi="Arial" w:cs="Arial"/>
                <w:b/>
                <w:bCs/>
                <w:sz w:val="20"/>
              </w:rPr>
              <w:t>1.549.700,00</w:t>
            </w:r>
          </w:p>
        </w:tc>
        <w:tc>
          <w:tcPr>
            <w:tcW w:w="557" w:type="pct"/>
            <w:noWrap/>
            <w:hideMark/>
          </w:tcPr>
          <w:p w14:paraId="14272A0E" w14:textId="70A34BA8" w:rsidR="00911B51" w:rsidRPr="00911B51" w:rsidRDefault="00911B5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11B51">
              <w:rPr>
                <w:rFonts w:ascii="Arial" w:hAnsi="Arial" w:cs="Arial"/>
                <w:b/>
                <w:bCs/>
                <w:sz w:val="20"/>
              </w:rPr>
              <w:t>2.</w:t>
            </w:r>
            <w:r w:rsidR="009E2E01">
              <w:rPr>
                <w:rFonts w:ascii="Arial" w:hAnsi="Arial" w:cs="Arial"/>
                <w:b/>
                <w:bCs/>
                <w:sz w:val="20"/>
              </w:rPr>
              <w:t>140.390,54</w:t>
            </w:r>
          </w:p>
        </w:tc>
        <w:tc>
          <w:tcPr>
            <w:tcW w:w="525" w:type="pct"/>
            <w:noWrap/>
            <w:hideMark/>
          </w:tcPr>
          <w:p w14:paraId="3D850665" w14:textId="5A6BEA13" w:rsidR="00911B51" w:rsidRPr="00911B51" w:rsidRDefault="009E2E0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1.767.780,11</w:t>
            </w:r>
          </w:p>
        </w:tc>
        <w:tc>
          <w:tcPr>
            <w:tcW w:w="323" w:type="pct"/>
            <w:noWrap/>
            <w:hideMark/>
          </w:tcPr>
          <w:p w14:paraId="33532A15" w14:textId="046E3694" w:rsidR="00911B51" w:rsidRPr="00911B51" w:rsidRDefault="009E2E0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82,59</w:t>
            </w:r>
            <w:r w:rsidR="00911B51" w:rsidRPr="00911B51">
              <w:rPr>
                <w:rFonts w:ascii="Arial" w:hAnsi="Arial" w:cs="Arial"/>
                <w:b/>
                <w:bCs/>
                <w:sz w:val="20"/>
              </w:rPr>
              <w:t>%</w:t>
            </w:r>
          </w:p>
        </w:tc>
      </w:tr>
      <w:tr w:rsidR="00911B51" w:rsidRPr="00911B51" w14:paraId="49AC0E3B" w14:textId="77777777" w:rsidTr="00911B5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noWrap/>
            <w:hideMark/>
          </w:tcPr>
          <w:p w14:paraId="5658DE4F" w14:textId="77777777" w:rsidR="00911B51" w:rsidRPr="00911B51" w:rsidRDefault="00911B51" w:rsidP="00911B51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69" w:type="pct"/>
            <w:noWrap/>
            <w:hideMark/>
          </w:tcPr>
          <w:p w14:paraId="2A556F0B" w14:textId="77777777" w:rsidR="00911B51" w:rsidRPr="00911B51" w:rsidRDefault="00911B51" w:rsidP="00911B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31</w:t>
            </w:r>
          </w:p>
        </w:tc>
        <w:tc>
          <w:tcPr>
            <w:tcW w:w="2279" w:type="pct"/>
            <w:noWrap/>
            <w:hideMark/>
          </w:tcPr>
          <w:p w14:paraId="2A91B384" w14:textId="77777777" w:rsidR="00911B51" w:rsidRPr="00911B51" w:rsidRDefault="00911B51" w:rsidP="00911B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Rashodi za zaposlene</w:t>
            </w:r>
          </w:p>
        </w:tc>
        <w:tc>
          <w:tcPr>
            <w:tcW w:w="608" w:type="pct"/>
            <w:noWrap/>
            <w:hideMark/>
          </w:tcPr>
          <w:p w14:paraId="32A0A379" w14:textId="77777777" w:rsidR="00911B51" w:rsidRPr="00911B51" w:rsidRDefault="00911B51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1.492.904,00</w:t>
            </w:r>
          </w:p>
        </w:tc>
        <w:tc>
          <w:tcPr>
            <w:tcW w:w="557" w:type="pct"/>
            <w:noWrap/>
            <w:hideMark/>
          </w:tcPr>
          <w:p w14:paraId="57AC2E99" w14:textId="02F52224" w:rsidR="00911B51" w:rsidRPr="00911B51" w:rsidRDefault="00911B51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2.</w:t>
            </w:r>
            <w:r w:rsidR="009E2E01">
              <w:rPr>
                <w:rFonts w:ascii="Arial" w:hAnsi="Arial" w:cs="Arial"/>
                <w:sz w:val="20"/>
              </w:rPr>
              <w:t>054.244,23</w:t>
            </w:r>
          </w:p>
        </w:tc>
        <w:tc>
          <w:tcPr>
            <w:tcW w:w="525" w:type="pct"/>
            <w:noWrap/>
            <w:hideMark/>
          </w:tcPr>
          <w:p w14:paraId="03849507" w14:textId="402730F5" w:rsidR="00911B51" w:rsidRPr="00911B51" w:rsidRDefault="009E2E01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1.699.055,52</w:t>
            </w:r>
          </w:p>
        </w:tc>
        <w:tc>
          <w:tcPr>
            <w:tcW w:w="323" w:type="pct"/>
            <w:noWrap/>
            <w:hideMark/>
          </w:tcPr>
          <w:p w14:paraId="1055E12C" w14:textId="571E6D8E" w:rsidR="00911B51" w:rsidRPr="00911B51" w:rsidRDefault="009E2E01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82,71</w:t>
            </w:r>
            <w:r w:rsidR="00911B51" w:rsidRPr="00911B51">
              <w:rPr>
                <w:rFonts w:ascii="Arial" w:hAnsi="Arial" w:cs="Arial"/>
                <w:sz w:val="20"/>
              </w:rPr>
              <w:t>%</w:t>
            </w:r>
          </w:p>
        </w:tc>
      </w:tr>
      <w:tr w:rsidR="00911B51" w:rsidRPr="00911B51" w14:paraId="7FF79C6F" w14:textId="77777777" w:rsidTr="00911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noWrap/>
            <w:hideMark/>
          </w:tcPr>
          <w:p w14:paraId="68AABE94" w14:textId="77777777" w:rsidR="00911B51" w:rsidRPr="00911B51" w:rsidRDefault="00911B51" w:rsidP="00911B51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69" w:type="pct"/>
            <w:noWrap/>
            <w:hideMark/>
          </w:tcPr>
          <w:p w14:paraId="795E291A" w14:textId="77777777" w:rsidR="00911B51" w:rsidRPr="00911B51" w:rsidRDefault="00911B51" w:rsidP="00911B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3111</w:t>
            </w:r>
          </w:p>
        </w:tc>
        <w:tc>
          <w:tcPr>
            <w:tcW w:w="2279" w:type="pct"/>
            <w:noWrap/>
            <w:hideMark/>
          </w:tcPr>
          <w:p w14:paraId="2C5BB585" w14:textId="77777777" w:rsidR="00911B51" w:rsidRPr="00911B51" w:rsidRDefault="00911B51" w:rsidP="00911B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Plaće za redovan rad</w:t>
            </w:r>
          </w:p>
        </w:tc>
        <w:tc>
          <w:tcPr>
            <w:tcW w:w="608" w:type="pct"/>
            <w:noWrap/>
            <w:hideMark/>
          </w:tcPr>
          <w:p w14:paraId="554F7885" w14:textId="77777777" w:rsidR="00911B51" w:rsidRPr="00911B51" w:rsidRDefault="00911B5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57" w:type="pct"/>
            <w:noWrap/>
            <w:hideMark/>
          </w:tcPr>
          <w:p w14:paraId="64CF71E9" w14:textId="77777777" w:rsidR="00911B51" w:rsidRPr="00911B51" w:rsidRDefault="00911B5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25" w:type="pct"/>
            <w:noWrap/>
            <w:hideMark/>
          </w:tcPr>
          <w:p w14:paraId="0551F18F" w14:textId="2142A0FC" w:rsidR="00911B51" w:rsidRPr="00911B51" w:rsidRDefault="009E2E0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1.414.325,95</w:t>
            </w:r>
          </w:p>
        </w:tc>
        <w:tc>
          <w:tcPr>
            <w:tcW w:w="323" w:type="pct"/>
            <w:noWrap/>
            <w:hideMark/>
          </w:tcPr>
          <w:p w14:paraId="33AC9C5E" w14:textId="77777777" w:rsidR="00911B51" w:rsidRPr="00911B51" w:rsidRDefault="00911B5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11B51" w:rsidRPr="00911B51" w14:paraId="4483B953" w14:textId="77777777" w:rsidTr="00911B5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noWrap/>
            <w:hideMark/>
          </w:tcPr>
          <w:p w14:paraId="593949CE" w14:textId="77777777" w:rsidR="00911B51" w:rsidRPr="00911B51" w:rsidRDefault="00911B51" w:rsidP="00911B51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69" w:type="pct"/>
            <w:noWrap/>
            <w:hideMark/>
          </w:tcPr>
          <w:p w14:paraId="05D14ADE" w14:textId="77777777" w:rsidR="00911B51" w:rsidRPr="00911B51" w:rsidRDefault="00911B51" w:rsidP="00911B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3121</w:t>
            </w:r>
          </w:p>
        </w:tc>
        <w:tc>
          <w:tcPr>
            <w:tcW w:w="2279" w:type="pct"/>
            <w:noWrap/>
            <w:hideMark/>
          </w:tcPr>
          <w:p w14:paraId="4931D0C2" w14:textId="77777777" w:rsidR="00911B51" w:rsidRPr="00911B51" w:rsidRDefault="00911B51" w:rsidP="00911B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Ostali rashodi za zaposlene</w:t>
            </w:r>
          </w:p>
        </w:tc>
        <w:tc>
          <w:tcPr>
            <w:tcW w:w="608" w:type="pct"/>
            <w:noWrap/>
            <w:hideMark/>
          </w:tcPr>
          <w:p w14:paraId="17227F77" w14:textId="77777777" w:rsidR="00911B51" w:rsidRPr="00911B51" w:rsidRDefault="00911B51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57" w:type="pct"/>
            <w:noWrap/>
            <w:hideMark/>
          </w:tcPr>
          <w:p w14:paraId="2180BBAB" w14:textId="77777777" w:rsidR="00911B51" w:rsidRPr="00911B51" w:rsidRDefault="00911B51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25" w:type="pct"/>
            <w:noWrap/>
            <w:hideMark/>
          </w:tcPr>
          <w:p w14:paraId="62AC54E1" w14:textId="34EC50B9" w:rsidR="00911B51" w:rsidRPr="00911B51" w:rsidRDefault="009E2E01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51.365,75</w:t>
            </w:r>
          </w:p>
        </w:tc>
        <w:tc>
          <w:tcPr>
            <w:tcW w:w="323" w:type="pct"/>
            <w:noWrap/>
            <w:hideMark/>
          </w:tcPr>
          <w:p w14:paraId="084119B4" w14:textId="77777777" w:rsidR="00911B51" w:rsidRPr="00911B51" w:rsidRDefault="00911B51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11B51" w:rsidRPr="00911B51" w14:paraId="1F4D8BF6" w14:textId="77777777" w:rsidTr="00911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noWrap/>
            <w:hideMark/>
          </w:tcPr>
          <w:p w14:paraId="0C698211" w14:textId="77777777" w:rsidR="00911B51" w:rsidRPr="00911B51" w:rsidRDefault="00911B51" w:rsidP="00911B51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69" w:type="pct"/>
            <w:noWrap/>
            <w:hideMark/>
          </w:tcPr>
          <w:p w14:paraId="46AF82A5" w14:textId="77777777" w:rsidR="00911B51" w:rsidRPr="00911B51" w:rsidRDefault="00911B51" w:rsidP="00911B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3132</w:t>
            </w:r>
          </w:p>
        </w:tc>
        <w:tc>
          <w:tcPr>
            <w:tcW w:w="2279" w:type="pct"/>
            <w:noWrap/>
            <w:hideMark/>
          </w:tcPr>
          <w:p w14:paraId="5633BDD2" w14:textId="77777777" w:rsidR="00911B51" w:rsidRPr="00911B51" w:rsidRDefault="00911B51" w:rsidP="00911B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Doprinosi za obvezno zdravstveno osiguranje</w:t>
            </w:r>
          </w:p>
        </w:tc>
        <w:tc>
          <w:tcPr>
            <w:tcW w:w="608" w:type="pct"/>
            <w:noWrap/>
            <w:hideMark/>
          </w:tcPr>
          <w:p w14:paraId="1A05FEE1" w14:textId="77777777" w:rsidR="00911B51" w:rsidRPr="00911B51" w:rsidRDefault="00911B5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57" w:type="pct"/>
            <w:noWrap/>
            <w:hideMark/>
          </w:tcPr>
          <w:p w14:paraId="730FAC31" w14:textId="77777777" w:rsidR="00911B51" w:rsidRPr="00911B51" w:rsidRDefault="00911B5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25" w:type="pct"/>
            <w:noWrap/>
            <w:hideMark/>
          </w:tcPr>
          <w:p w14:paraId="3B4DC551" w14:textId="5DB944EB" w:rsidR="00911B51" w:rsidRPr="00911B51" w:rsidRDefault="009E2E0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233.363,82</w:t>
            </w:r>
          </w:p>
        </w:tc>
        <w:tc>
          <w:tcPr>
            <w:tcW w:w="323" w:type="pct"/>
            <w:noWrap/>
            <w:hideMark/>
          </w:tcPr>
          <w:p w14:paraId="31979576" w14:textId="77777777" w:rsidR="00911B51" w:rsidRPr="00911B51" w:rsidRDefault="00911B5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11B51" w:rsidRPr="00911B51" w14:paraId="47EFD985" w14:textId="77777777" w:rsidTr="00911B5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noWrap/>
            <w:hideMark/>
          </w:tcPr>
          <w:p w14:paraId="7CFF29C4" w14:textId="77777777" w:rsidR="00911B51" w:rsidRPr="00911B51" w:rsidRDefault="00911B51" w:rsidP="00911B51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69" w:type="pct"/>
            <w:noWrap/>
            <w:hideMark/>
          </w:tcPr>
          <w:p w14:paraId="63F23664" w14:textId="77777777" w:rsidR="00911B51" w:rsidRPr="00911B51" w:rsidRDefault="00911B51" w:rsidP="00911B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32</w:t>
            </w:r>
          </w:p>
        </w:tc>
        <w:tc>
          <w:tcPr>
            <w:tcW w:w="2279" w:type="pct"/>
            <w:noWrap/>
            <w:hideMark/>
          </w:tcPr>
          <w:p w14:paraId="5E1D93A3" w14:textId="77777777" w:rsidR="00911B51" w:rsidRPr="00911B51" w:rsidRDefault="00911B51" w:rsidP="00911B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Materijalni rashodi</w:t>
            </w:r>
          </w:p>
        </w:tc>
        <w:tc>
          <w:tcPr>
            <w:tcW w:w="608" w:type="pct"/>
            <w:noWrap/>
            <w:hideMark/>
          </w:tcPr>
          <w:p w14:paraId="2FB5B0FA" w14:textId="77777777" w:rsidR="00911B51" w:rsidRPr="00911B51" w:rsidRDefault="00911B51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51.450,00</w:t>
            </w:r>
          </w:p>
        </w:tc>
        <w:tc>
          <w:tcPr>
            <w:tcW w:w="557" w:type="pct"/>
            <w:noWrap/>
            <w:hideMark/>
          </w:tcPr>
          <w:p w14:paraId="68533BB6" w14:textId="01F3C7DC" w:rsidR="00911B51" w:rsidRPr="00911B51" w:rsidRDefault="009E2E01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72.416,18</w:t>
            </w:r>
          </w:p>
        </w:tc>
        <w:tc>
          <w:tcPr>
            <w:tcW w:w="525" w:type="pct"/>
            <w:noWrap/>
            <w:hideMark/>
          </w:tcPr>
          <w:p w14:paraId="5C26AD9A" w14:textId="046C4AFA" w:rsidR="00911B51" w:rsidRPr="00911B51" w:rsidRDefault="009E2E01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56.731,96</w:t>
            </w:r>
          </w:p>
        </w:tc>
        <w:tc>
          <w:tcPr>
            <w:tcW w:w="323" w:type="pct"/>
            <w:noWrap/>
            <w:hideMark/>
          </w:tcPr>
          <w:p w14:paraId="52DEC9C8" w14:textId="48FCD820" w:rsidR="00911B51" w:rsidRPr="00911B51" w:rsidRDefault="009E2E01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78,34</w:t>
            </w:r>
            <w:r w:rsidR="00911B51" w:rsidRPr="00911B51">
              <w:rPr>
                <w:rFonts w:ascii="Arial" w:hAnsi="Arial" w:cs="Arial"/>
                <w:sz w:val="20"/>
              </w:rPr>
              <w:t>%</w:t>
            </w:r>
          </w:p>
        </w:tc>
      </w:tr>
      <w:tr w:rsidR="00911B51" w:rsidRPr="00911B51" w14:paraId="67A7AFD6" w14:textId="77777777" w:rsidTr="00911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noWrap/>
            <w:hideMark/>
          </w:tcPr>
          <w:p w14:paraId="57789151" w14:textId="77777777" w:rsidR="00911B51" w:rsidRPr="00911B51" w:rsidRDefault="00911B51" w:rsidP="00911B51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69" w:type="pct"/>
            <w:noWrap/>
            <w:hideMark/>
          </w:tcPr>
          <w:p w14:paraId="476BADA3" w14:textId="77777777" w:rsidR="00911B51" w:rsidRPr="00911B51" w:rsidRDefault="00911B51" w:rsidP="00911B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3211</w:t>
            </w:r>
          </w:p>
        </w:tc>
        <w:tc>
          <w:tcPr>
            <w:tcW w:w="2279" w:type="pct"/>
            <w:noWrap/>
            <w:hideMark/>
          </w:tcPr>
          <w:p w14:paraId="08F11E8F" w14:textId="77777777" w:rsidR="00911B51" w:rsidRPr="00911B51" w:rsidRDefault="00911B51" w:rsidP="00911B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Službena putovanja</w:t>
            </w:r>
          </w:p>
        </w:tc>
        <w:tc>
          <w:tcPr>
            <w:tcW w:w="608" w:type="pct"/>
            <w:noWrap/>
            <w:hideMark/>
          </w:tcPr>
          <w:p w14:paraId="252E0D59" w14:textId="77777777" w:rsidR="00911B51" w:rsidRPr="00911B51" w:rsidRDefault="00911B5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57" w:type="pct"/>
            <w:noWrap/>
            <w:hideMark/>
          </w:tcPr>
          <w:p w14:paraId="72C2C80D" w14:textId="77777777" w:rsidR="00911B51" w:rsidRPr="00911B51" w:rsidRDefault="00911B5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25" w:type="pct"/>
            <w:noWrap/>
            <w:hideMark/>
          </w:tcPr>
          <w:p w14:paraId="358187D2" w14:textId="77777777" w:rsidR="00911B51" w:rsidRPr="00911B51" w:rsidRDefault="00911B5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2.380,00</w:t>
            </w:r>
          </w:p>
        </w:tc>
        <w:tc>
          <w:tcPr>
            <w:tcW w:w="323" w:type="pct"/>
            <w:noWrap/>
            <w:hideMark/>
          </w:tcPr>
          <w:p w14:paraId="454448BF" w14:textId="77777777" w:rsidR="00911B51" w:rsidRPr="00911B51" w:rsidRDefault="00911B5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11B51" w:rsidRPr="00911B51" w14:paraId="254C2EC7" w14:textId="77777777" w:rsidTr="00911B5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noWrap/>
            <w:hideMark/>
          </w:tcPr>
          <w:p w14:paraId="27118687" w14:textId="77777777" w:rsidR="00911B51" w:rsidRPr="00911B51" w:rsidRDefault="00911B51" w:rsidP="00911B51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69" w:type="pct"/>
            <w:noWrap/>
            <w:hideMark/>
          </w:tcPr>
          <w:p w14:paraId="66629E17" w14:textId="77777777" w:rsidR="00911B51" w:rsidRPr="00911B51" w:rsidRDefault="00911B51" w:rsidP="00911B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3224</w:t>
            </w:r>
          </w:p>
        </w:tc>
        <w:tc>
          <w:tcPr>
            <w:tcW w:w="2279" w:type="pct"/>
            <w:noWrap/>
            <w:hideMark/>
          </w:tcPr>
          <w:p w14:paraId="7057C945" w14:textId="77777777" w:rsidR="00911B51" w:rsidRPr="00911B51" w:rsidRDefault="00911B51" w:rsidP="00911B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Materijal i dijelovi za tekuće i investicijsko održavanje</w:t>
            </w:r>
          </w:p>
        </w:tc>
        <w:tc>
          <w:tcPr>
            <w:tcW w:w="608" w:type="pct"/>
            <w:noWrap/>
            <w:hideMark/>
          </w:tcPr>
          <w:p w14:paraId="72D15200" w14:textId="77777777" w:rsidR="00911B51" w:rsidRPr="00911B51" w:rsidRDefault="00911B51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57" w:type="pct"/>
            <w:noWrap/>
            <w:hideMark/>
          </w:tcPr>
          <w:p w14:paraId="6343C69B" w14:textId="77777777" w:rsidR="00911B51" w:rsidRPr="00911B51" w:rsidRDefault="00911B51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25" w:type="pct"/>
            <w:noWrap/>
            <w:hideMark/>
          </w:tcPr>
          <w:p w14:paraId="3A2704D9" w14:textId="77777777" w:rsidR="00911B51" w:rsidRPr="00911B51" w:rsidRDefault="00911B51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3.993,52</w:t>
            </w:r>
          </w:p>
        </w:tc>
        <w:tc>
          <w:tcPr>
            <w:tcW w:w="323" w:type="pct"/>
            <w:noWrap/>
            <w:hideMark/>
          </w:tcPr>
          <w:p w14:paraId="05F1B8D3" w14:textId="77777777" w:rsidR="00911B51" w:rsidRPr="00911B51" w:rsidRDefault="00911B51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11B51" w:rsidRPr="00911B51" w14:paraId="79DC058C" w14:textId="77777777" w:rsidTr="00911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noWrap/>
            <w:hideMark/>
          </w:tcPr>
          <w:p w14:paraId="76AB3DA4" w14:textId="77777777" w:rsidR="00911B51" w:rsidRPr="00911B51" w:rsidRDefault="00911B51" w:rsidP="00911B51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69" w:type="pct"/>
            <w:noWrap/>
            <w:hideMark/>
          </w:tcPr>
          <w:p w14:paraId="2268A302" w14:textId="77777777" w:rsidR="00911B51" w:rsidRPr="00911B51" w:rsidRDefault="00911B51" w:rsidP="00911B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3231</w:t>
            </w:r>
          </w:p>
        </w:tc>
        <w:tc>
          <w:tcPr>
            <w:tcW w:w="2279" w:type="pct"/>
            <w:noWrap/>
            <w:hideMark/>
          </w:tcPr>
          <w:p w14:paraId="234242E5" w14:textId="77777777" w:rsidR="00911B51" w:rsidRPr="00911B51" w:rsidRDefault="00911B51" w:rsidP="00911B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Usluge telefona, pošte i prijevoza</w:t>
            </w:r>
          </w:p>
        </w:tc>
        <w:tc>
          <w:tcPr>
            <w:tcW w:w="608" w:type="pct"/>
            <w:noWrap/>
            <w:hideMark/>
          </w:tcPr>
          <w:p w14:paraId="400D0363" w14:textId="77777777" w:rsidR="00911B51" w:rsidRPr="00911B51" w:rsidRDefault="00911B5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57" w:type="pct"/>
            <w:noWrap/>
            <w:hideMark/>
          </w:tcPr>
          <w:p w14:paraId="4E47CFA5" w14:textId="77777777" w:rsidR="00911B51" w:rsidRPr="00911B51" w:rsidRDefault="00911B5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25" w:type="pct"/>
            <w:noWrap/>
            <w:hideMark/>
          </w:tcPr>
          <w:p w14:paraId="33F5CF40" w14:textId="1FF66BF6" w:rsidR="00911B51" w:rsidRPr="00911B51" w:rsidRDefault="009E2E0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5.250,00</w:t>
            </w:r>
          </w:p>
        </w:tc>
        <w:tc>
          <w:tcPr>
            <w:tcW w:w="323" w:type="pct"/>
            <w:noWrap/>
            <w:hideMark/>
          </w:tcPr>
          <w:p w14:paraId="781C89B6" w14:textId="77777777" w:rsidR="00911B51" w:rsidRPr="00911B51" w:rsidRDefault="00911B5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11B51" w:rsidRPr="00911B51" w14:paraId="55C00E90" w14:textId="77777777" w:rsidTr="00911B5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noWrap/>
            <w:hideMark/>
          </w:tcPr>
          <w:p w14:paraId="08CDC493" w14:textId="77777777" w:rsidR="00911B51" w:rsidRPr="00911B51" w:rsidRDefault="00911B51" w:rsidP="00911B51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69" w:type="pct"/>
            <w:noWrap/>
            <w:hideMark/>
          </w:tcPr>
          <w:p w14:paraId="58FAE07E" w14:textId="77777777" w:rsidR="00911B51" w:rsidRPr="00911B51" w:rsidRDefault="00911B51" w:rsidP="00911B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3232</w:t>
            </w:r>
          </w:p>
        </w:tc>
        <w:tc>
          <w:tcPr>
            <w:tcW w:w="2279" w:type="pct"/>
            <w:noWrap/>
            <w:hideMark/>
          </w:tcPr>
          <w:p w14:paraId="2B83183E" w14:textId="77777777" w:rsidR="00911B51" w:rsidRPr="00911B51" w:rsidRDefault="00911B51" w:rsidP="00911B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Usluge tekućeg i investicijskog održavanja</w:t>
            </w:r>
          </w:p>
        </w:tc>
        <w:tc>
          <w:tcPr>
            <w:tcW w:w="608" w:type="pct"/>
            <w:noWrap/>
            <w:hideMark/>
          </w:tcPr>
          <w:p w14:paraId="5F45CD86" w14:textId="77777777" w:rsidR="00911B51" w:rsidRPr="00911B51" w:rsidRDefault="00911B51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57" w:type="pct"/>
            <w:noWrap/>
            <w:hideMark/>
          </w:tcPr>
          <w:p w14:paraId="13EA8711" w14:textId="77777777" w:rsidR="00911B51" w:rsidRPr="00911B51" w:rsidRDefault="00911B51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25" w:type="pct"/>
            <w:noWrap/>
            <w:hideMark/>
          </w:tcPr>
          <w:p w14:paraId="274C548B" w14:textId="77777777" w:rsidR="00911B51" w:rsidRPr="00911B51" w:rsidRDefault="00911B51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1.085,63</w:t>
            </w:r>
          </w:p>
        </w:tc>
        <w:tc>
          <w:tcPr>
            <w:tcW w:w="323" w:type="pct"/>
            <w:noWrap/>
            <w:hideMark/>
          </w:tcPr>
          <w:p w14:paraId="36542945" w14:textId="77777777" w:rsidR="00911B51" w:rsidRPr="00911B51" w:rsidRDefault="00911B51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11B51" w:rsidRPr="00911B51" w14:paraId="506C5325" w14:textId="77777777" w:rsidTr="00911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noWrap/>
            <w:hideMark/>
          </w:tcPr>
          <w:p w14:paraId="43FB83A1" w14:textId="77777777" w:rsidR="00911B51" w:rsidRPr="00911B51" w:rsidRDefault="00911B51" w:rsidP="00911B51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69" w:type="pct"/>
            <w:noWrap/>
            <w:hideMark/>
          </w:tcPr>
          <w:p w14:paraId="22F57EBF" w14:textId="77777777" w:rsidR="00911B51" w:rsidRPr="00911B51" w:rsidRDefault="00911B51" w:rsidP="00911B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3233</w:t>
            </w:r>
          </w:p>
        </w:tc>
        <w:tc>
          <w:tcPr>
            <w:tcW w:w="2279" w:type="pct"/>
            <w:noWrap/>
            <w:hideMark/>
          </w:tcPr>
          <w:p w14:paraId="3F0C3543" w14:textId="77777777" w:rsidR="00911B51" w:rsidRPr="00911B51" w:rsidRDefault="00911B51" w:rsidP="00911B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Usluge promidžbe i informiranja</w:t>
            </w:r>
          </w:p>
        </w:tc>
        <w:tc>
          <w:tcPr>
            <w:tcW w:w="608" w:type="pct"/>
            <w:noWrap/>
            <w:hideMark/>
          </w:tcPr>
          <w:p w14:paraId="526416F1" w14:textId="77777777" w:rsidR="00911B51" w:rsidRPr="00911B51" w:rsidRDefault="00911B5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57" w:type="pct"/>
            <w:noWrap/>
            <w:hideMark/>
          </w:tcPr>
          <w:p w14:paraId="64D0FFF4" w14:textId="77777777" w:rsidR="00911B51" w:rsidRPr="00911B51" w:rsidRDefault="00911B5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25" w:type="pct"/>
            <w:noWrap/>
            <w:hideMark/>
          </w:tcPr>
          <w:p w14:paraId="40F81CC4" w14:textId="77777777" w:rsidR="00911B51" w:rsidRPr="00911B51" w:rsidRDefault="00911B5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407,03</w:t>
            </w:r>
          </w:p>
        </w:tc>
        <w:tc>
          <w:tcPr>
            <w:tcW w:w="323" w:type="pct"/>
            <w:noWrap/>
            <w:hideMark/>
          </w:tcPr>
          <w:p w14:paraId="09745EFA" w14:textId="77777777" w:rsidR="00911B51" w:rsidRPr="00911B51" w:rsidRDefault="00911B5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11B51" w:rsidRPr="00911B51" w14:paraId="22226069" w14:textId="77777777" w:rsidTr="00911B5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noWrap/>
            <w:hideMark/>
          </w:tcPr>
          <w:p w14:paraId="66BE805D" w14:textId="77777777" w:rsidR="00911B51" w:rsidRPr="00911B51" w:rsidRDefault="00911B51" w:rsidP="00911B51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69" w:type="pct"/>
            <w:noWrap/>
            <w:hideMark/>
          </w:tcPr>
          <w:p w14:paraId="354F6C64" w14:textId="77777777" w:rsidR="00911B51" w:rsidRPr="00911B51" w:rsidRDefault="00911B51" w:rsidP="00911B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3237</w:t>
            </w:r>
          </w:p>
        </w:tc>
        <w:tc>
          <w:tcPr>
            <w:tcW w:w="2279" w:type="pct"/>
            <w:noWrap/>
            <w:hideMark/>
          </w:tcPr>
          <w:p w14:paraId="42FE14CA" w14:textId="77777777" w:rsidR="00911B51" w:rsidRPr="00911B51" w:rsidRDefault="00911B51" w:rsidP="00911B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Intelektualne i osobne usluge</w:t>
            </w:r>
          </w:p>
        </w:tc>
        <w:tc>
          <w:tcPr>
            <w:tcW w:w="608" w:type="pct"/>
            <w:noWrap/>
            <w:hideMark/>
          </w:tcPr>
          <w:p w14:paraId="287068C5" w14:textId="77777777" w:rsidR="00911B51" w:rsidRPr="00911B51" w:rsidRDefault="00911B51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57" w:type="pct"/>
            <w:noWrap/>
            <w:hideMark/>
          </w:tcPr>
          <w:p w14:paraId="7B7009CE" w14:textId="77777777" w:rsidR="00911B51" w:rsidRPr="00911B51" w:rsidRDefault="00911B51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25" w:type="pct"/>
            <w:noWrap/>
            <w:hideMark/>
          </w:tcPr>
          <w:p w14:paraId="1435258A" w14:textId="1CA990E6" w:rsidR="00911B51" w:rsidRPr="00911B51" w:rsidRDefault="009E2E01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15.894,42</w:t>
            </w:r>
          </w:p>
        </w:tc>
        <w:tc>
          <w:tcPr>
            <w:tcW w:w="323" w:type="pct"/>
            <w:noWrap/>
            <w:hideMark/>
          </w:tcPr>
          <w:p w14:paraId="55EDE2CB" w14:textId="77777777" w:rsidR="00911B51" w:rsidRPr="00911B51" w:rsidRDefault="00911B51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E2E01" w:rsidRPr="00911B51" w14:paraId="1886A989" w14:textId="77777777" w:rsidTr="00911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noWrap/>
          </w:tcPr>
          <w:p w14:paraId="57E737E3" w14:textId="77777777" w:rsidR="009E2E01" w:rsidRPr="00911B51" w:rsidRDefault="009E2E01" w:rsidP="00911B51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69" w:type="pct"/>
            <w:noWrap/>
          </w:tcPr>
          <w:p w14:paraId="5C57E13F" w14:textId="76259841" w:rsidR="009E2E01" w:rsidRPr="00911B51" w:rsidRDefault="009E2E01" w:rsidP="00911B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3292</w:t>
            </w:r>
          </w:p>
        </w:tc>
        <w:tc>
          <w:tcPr>
            <w:tcW w:w="2279" w:type="pct"/>
            <w:noWrap/>
          </w:tcPr>
          <w:p w14:paraId="3269094D" w14:textId="1D1691AA" w:rsidR="009E2E01" w:rsidRPr="00911B51" w:rsidRDefault="009E2E01" w:rsidP="00911B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Premije osiguranja</w:t>
            </w:r>
          </w:p>
        </w:tc>
        <w:tc>
          <w:tcPr>
            <w:tcW w:w="608" w:type="pct"/>
            <w:noWrap/>
          </w:tcPr>
          <w:p w14:paraId="02969988" w14:textId="77777777" w:rsidR="009E2E01" w:rsidRPr="00911B51" w:rsidRDefault="009E2E0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57" w:type="pct"/>
            <w:noWrap/>
          </w:tcPr>
          <w:p w14:paraId="668C9F9D" w14:textId="77777777" w:rsidR="009E2E01" w:rsidRPr="00911B51" w:rsidRDefault="009E2E0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25" w:type="pct"/>
            <w:noWrap/>
          </w:tcPr>
          <w:p w14:paraId="3BD4467E" w14:textId="0A32EFB9" w:rsidR="009E2E01" w:rsidRDefault="009E2E0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2.190,00</w:t>
            </w:r>
          </w:p>
        </w:tc>
        <w:tc>
          <w:tcPr>
            <w:tcW w:w="323" w:type="pct"/>
            <w:noWrap/>
          </w:tcPr>
          <w:p w14:paraId="59A1354D" w14:textId="77777777" w:rsidR="009E2E01" w:rsidRPr="00911B51" w:rsidRDefault="009E2E0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11B51" w:rsidRPr="00911B51" w14:paraId="5E1428E7" w14:textId="77777777" w:rsidTr="00911B5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noWrap/>
            <w:hideMark/>
          </w:tcPr>
          <w:p w14:paraId="1BD96DBE" w14:textId="77777777" w:rsidR="00911B51" w:rsidRPr="00911B51" w:rsidRDefault="00911B51" w:rsidP="00911B51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69" w:type="pct"/>
            <w:noWrap/>
            <w:hideMark/>
          </w:tcPr>
          <w:p w14:paraId="7F53E471" w14:textId="77777777" w:rsidR="00911B51" w:rsidRPr="00911B51" w:rsidRDefault="00911B51" w:rsidP="00911B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3295</w:t>
            </w:r>
          </w:p>
        </w:tc>
        <w:tc>
          <w:tcPr>
            <w:tcW w:w="2279" w:type="pct"/>
            <w:noWrap/>
            <w:hideMark/>
          </w:tcPr>
          <w:p w14:paraId="506FBBC2" w14:textId="77777777" w:rsidR="00911B51" w:rsidRPr="00911B51" w:rsidRDefault="00911B51" w:rsidP="00911B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Pristojbe i naknade</w:t>
            </w:r>
          </w:p>
        </w:tc>
        <w:tc>
          <w:tcPr>
            <w:tcW w:w="608" w:type="pct"/>
            <w:noWrap/>
            <w:hideMark/>
          </w:tcPr>
          <w:p w14:paraId="6982F34A" w14:textId="77777777" w:rsidR="00911B51" w:rsidRPr="00911B51" w:rsidRDefault="00911B51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57" w:type="pct"/>
            <w:noWrap/>
            <w:hideMark/>
          </w:tcPr>
          <w:p w14:paraId="5FBC5AB6" w14:textId="77777777" w:rsidR="00911B51" w:rsidRPr="00911B51" w:rsidRDefault="00911B51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25" w:type="pct"/>
            <w:noWrap/>
            <w:hideMark/>
          </w:tcPr>
          <w:p w14:paraId="57F0E97C" w14:textId="66213F0F" w:rsidR="00911B51" w:rsidRPr="00911B51" w:rsidRDefault="009E2E01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3.920,00</w:t>
            </w:r>
          </w:p>
        </w:tc>
        <w:tc>
          <w:tcPr>
            <w:tcW w:w="323" w:type="pct"/>
            <w:noWrap/>
            <w:hideMark/>
          </w:tcPr>
          <w:p w14:paraId="503A0D11" w14:textId="77777777" w:rsidR="00911B51" w:rsidRPr="00911B51" w:rsidRDefault="00911B51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11B51" w:rsidRPr="00911B51" w14:paraId="67282340" w14:textId="77777777" w:rsidTr="00911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noWrap/>
            <w:hideMark/>
          </w:tcPr>
          <w:p w14:paraId="46721D0E" w14:textId="77777777" w:rsidR="00911B51" w:rsidRPr="00911B51" w:rsidRDefault="00911B51" w:rsidP="00911B51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69" w:type="pct"/>
            <w:noWrap/>
            <w:hideMark/>
          </w:tcPr>
          <w:p w14:paraId="22D17496" w14:textId="77777777" w:rsidR="00911B51" w:rsidRPr="00911B51" w:rsidRDefault="00911B51" w:rsidP="00911B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3299</w:t>
            </w:r>
          </w:p>
        </w:tc>
        <w:tc>
          <w:tcPr>
            <w:tcW w:w="2279" w:type="pct"/>
            <w:noWrap/>
            <w:hideMark/>
          </w:tcPr>
          <w:p w14:paraId="58725171" w14:textId="77777777" w:rsidR="00911B51" w:rsidRPr="00911B51" w:rsidRDefault="00911B51" w:rsidP="00911B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Ostali nespomenuti rashodi poslovanja</w:t>
            </w:r>
          </w:p>
        </w:tc>
        <w:tc>
          <w:tcPr>
            <w:tcW w:w="608" w:type="pct"/>
            <w:noWrap/>
            <w:hideMark/>
          </w:tcPr>
          <w:p w14:paraId="34AB49AC" w14:textId="77777777" w:rsidR="00911B51" w:rsidRPr="00911B51" w:rsidRDefault="00911B5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57" w:type="pct"/>
            <w:noWrap/>
            <w:hideMark/>
          </w:tcPr>
          <w:p w14:paraId="2A361B5C" w14:textId="77777777" w:rsidR="00911B51" w:rsidRPr="00911B51" w:rsidRDefault="00911B5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25" w:type="pct"/>
            <w:noWrap/>
            <w:hideMark/>
          </w:tcPr>
          <w:p w14:paraId="78C46405" w14:textId="1AB6707C" w:rsidR="00911B51" w:rsidRPr="00911B51" w:rsidRDefault="009E2E0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21.611,36</w:t>
            </w:r>
          </w:p>
        </w:tc>
        <w:tc>
          <w:tcPr>
            <w:tcW w:w="323" w:type="pct"/>
            <w:noWrap/>
            <w:hideMark/>
          </w:tcPr>
          <w:p w14:paraId="213E1E96" w14:textId="77777777" w:rsidR="00911B51" w:rsidRPr="00911B51" w:rsidRDefault="00911B5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11B51" w:rsidRPr="00911B51" w14:paraId="5EE485EE" w14:textId="77777777" w:rsidTr="00911B5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noWrap/>
            <w:hideMark/>
          </w:tcPr>
          <w:p w14:paraId="09DD4863" w14:textId="77777777" w:rsidR="00911B51" w:rsidRPr="00911B51" w:rsidRDefault="00911B51" w:rsidP="00911B51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69" w:type="pct"/>
            <w:noWrap/>
            <w:hideMark/>
          </w:tcPr>
          <w:p w14:paraId="092EB44B" w14:textId="77777777" w:rsidR="00911B51" w:rsidRPr="00911B51" w:rsidRDefault="00911B51" w:rsidP="00911B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34</w:t>
            </w:r>
          </w:p>
        </w:tc>
        <w:tc>
          <w:tcPr>
            <w:tcW w:w="2279" w:type="pct"/>
            <w:noWrap/>
            <w:hideMark/>
          </w:tcPr>
          <w:p w14:paraId="5FC748CE" w14:textId="77777777" w:rsidR="00911B51" w:rsidRPr="00911B51" w:rsidRDefault="00911B51" w:rsidP="00911B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Financijski rashodi</w:t>
            </w:r>
          </w:p>
        </w:tc>
        <w:tc>
          <w:tcPr>
            <w:tcW w:w="608" w:type="pct"/>
            <w:noWrap/>
            <w:hideMark/>
          </w:tcPr>
          <w:p w14:paraId="7B410370" w14:textId="77777777" w:rsidR="00911B51" w:rsidRPr="00911B51" w:rsidRDefault="00911B51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346,00</w:t>
            </w:r>
          </w:p>
        </w:tc>
        <w:tc>
          <w:tcPr>
            <w:tcW w:w="557" w:type="pct"/>
            <w:noWrap/>
            <w:hideMark/>
          </w:tcPr>
          <w:p w14:paraId="082DE284" w14:textId="77777777" w:rsidR="00911B51" w:rsidRPr="00911B51" w:rsidRDefault="00911B51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396,13</w:t>
            </w:r>
          </w:p>
        </w:tc>
        <w:tc>
          <w:tcPr>
            <w:tcW w:w="525" w:type="pct"/>
            <w:noWrap/>
            <w:hideMark/>
          </w:tcPr>
          <w:p w14:paraId="63579B1F" w14:textId="233A78D9" w:rsidR="00911B51" w:rsidRPr="00911B51" w:rsidRDefault="009E2E01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23,76</w:t>
            </w:r>
          </w:p>
        </w:tc>
        <w:tc>
          <w:tcPr>
            <w:tcW w:w="323" w:type="pct"/>
            <w:noWrap/>
            <w:hideMark/>
          </w:tcPr>
          <w:p w14:paraId="32E6E4CE" w14:textId="7505505F" w:rsidR="00911B51" w:rsidRPr="00911B51" w:rsidRDefault="009E2E01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6,00</w:t>
            </w:r>
            <w:r w:rsidR="00911B51" w:rsidRPr="00911B51">
              <w:rPr>
                <w:rFonts w:ascii="Arial" w:hAnsi="Arial" w:cs="Arial"/>
                <w:sz w:val="20"/>
              </w:rPr>
              <w:t>%</w:t>
            </w:r>
          </w:p>
        </w:tc>
      </w:tr>
      <w:tr w:rsidR="00911B51" w:rsidRPr="00911B51" w14:paraId="055BAE55" w14:textId="77777777" w:rsidTr="00911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noWrap/>
            <w:hideMark/>
          </w:tcPr>
          <w:p w14:paraId="7FF2E628" w14:textId="77777777" w:rsidR="00911B51" w:rsidRPr="00911B51" w:rsidRDefault="00911B51" w:rsidP="00911B51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69" w:type="pct"/>
            <w:noWrap/>
            <w:hideMark/>
          </w:tcPr>
          <w:p w14:paraId="24747F8C" w14:textId="77777777" w:rsidR="00911B51" w:rsidRPr="00911B51" w:rsidRDefault="00911B51" w:rsidP="00911B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3434</w:t>
            </w:r>
          </w:p>
        </w:tc>
        <w:tc>
          <w:tcPr>
            <w:tcW w:w="2279" w:type="pct"/>
            <w:noWrap/>
            <w:hideMark/>
          </w:tcPr>
          <w:p w14:paraId="244DF0CF" w14:textId="77777777" w:rsidR="00911B51" w:rsidRPr="00911B51" w:rsidRDefault="00911B51" w:rsidP="00911B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Ostali nespomenuti financijski rashodi</w:t>
            </w:r>
          </w:p>
        </w:tc>
        <w:tc>
          <w:tcPr>
            <w:tcW w:w="608" w:type="pct"/>
            <w:noWrap/>
            <w:hideMark/>
          </w:tcPr>
          <w:p w14:paraId="5D1BEB99" w14:textId="77777777" w:rsidR="00911B51" w:rsidRPr="00911B51" w:rsidRDefault="00911B5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57" w:type="pct"/>
            <w:noWrap/>
            <w:hideMark/>
          </w:tcPr>
          <w:p w14:paraId="132A217B" w14:textId="77777777" w:rsidR="00911B51" w:rsidRPr="00911B51" w:rsidRDefault="00911B5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25" w:type="pct"/>
            <w:noWrap/>
            <w:hideMark/>
          </w:tcPr>
          <w:p w14:paraId="52531771" w14:textId="65685083" w:rsidR="00911B51" w:rsidRPr="00911B51" w:rsidRDefault="009E2E0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23,76</w:t>
            </w:r>
          </w:p>
        </w:tc>
        <w:tc>
          <w:tcPr>
            <w:tcW w:w="323" w:type="pct"/>
            <w:noWrap/>
            <w:hideMark/>
          </w:tcPr>
          <w:p w14:paraId="58B726E3" w14:textId="77777777" w:rsidR="00911B51" w:rsidRPr="00911B51" w:rsidRDefault="00911B5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11B51" w:rsidRPr="00911B51" w14:paraId="179F0564" w14:textId="77777777" w:rsidTr="00911B5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noWrap/>
            <w:hideMark/>
          </w:tcPr>
          <w:p w14:paraId="293B9A85" w14:textId="77777777" w:rsidR="00911B51" w:rsidRPr="00911B51" w:rsidRDefault="00911B51" w:rsidP="00911B51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69" w:type="pct"/>
            <w:noWrap/>
            <w:hideMark/>
          </w:tcPr>
          <w:p w14:paraId="6EA39729" w14:textId="77777777" w:rsidR="00911B51" w:rsidRPr="00911B51" w:rsidRDefault="00911B51" w:rsidP="00911B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38</w:t>
            </w:r>
          </w:p>
        </w:tc>
        <w:tc>
          <w:tcPr>
            <w:tcW w:w="2279" w:type="pct"/>
            <w:noWrap/>
            <w:hideMark/>
          </w:tcPr>
          <w:p w14:paraId="14EAFE9A" w14:textId="77777777" w:rsidR="00911B51" w:rsidRPr="00911B51" w:rsidRDefault="00911B51" w:rsidP="00911B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Ostali rashodi</w:t>
            </w:r>
          </w:p>
        </w:tc>
        <w:tc>
          <w:tcPr>
            <w:tcW w:w="608" w:type="pct"/>
            <w:noWrap/>
            <w:hideMark/>
          </w:tcPr>
          <w:p w14:paraId="1636136B" w14:textId="77777777" w:rsidR="00911B51" w:rsidRPr="00911B51" w:rsidRDefault="00911B51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557" w:type="pct"/>
            <w:noWrap/>
            <w:hideMark/>
          </w:tcPr>
          <w:p w14:paraId="3393AF90" w14:textId="5B48D280" w:rsidR="00911B51" w:rsidRPr="00911B51" w:rsidRDefault="00911B51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6</w:t>
            </w:r>
            <w:r w:rsidR="009E2E01">
              <w:rPr>
                <w:rFonts w:ascii="Arial" w:hAnsi="Arial" w:cs="Arial"/>
                <w:sz w:val="20"/>
              </w:rPr>
              <w:t>76</w:t>
            </w:r>
            <w:r w:rsidRPr="00911B51">
              <w:rPr>
                <w:rFonts w:ascii="Arial" w:hAnsi="Arial" w:cs="Arial"/>
                <w:sz w:val="20"/>
              </w:rPr>
              <w:t>,00</w:t>
            </w:r>
          </w:p>
        </w:tc>
        <w:tc>
          <w:tcPr>
            <w:tcW w:w="525" w:type="pct"/>
            <w:noWrap/>
            <w:hideMark/>
          </w:tcPr>
          <w:p w14:paraId="43C2E9ED" w14:textId="128B91BC" w:rsidR="00911B51" w:rsidRPr="00911B51" w:rsidRDefault="009E2E01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676</w:t>
            </w:r>
            <w:r w:rsidR="00911B51" w:rsidRPr="00911B51">
              <w:rPr>
                <w:rFonts w:ascii="Arial" w:hAnsi="Arial" w:cs="Arial"/>
                <w:sz w:val="20"/>
              </w:rPr>
              <w:t>,00</w:t>
            </w:r>
          </w:p>
        </w:tc>
        <w:tc>
          <w:tcPr>
            <w:tcW w:w="323" w:type="pct"/>
            <w:noWrap/>
            <w:hideMark/>
          </w:tcPr>
          <w:p w14:paraId="2794EEEF" w14:textId="55CD366D" w:rsidR="00911B51" w:rsidRPr="00911B51" w:rsidRDefault="009E2E01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  <w:r w:rsidR="00911B51" w:rsidRPr="00911B51">
              <w:rPr>
                <w:rFonts w:ascii="Arial" w:hAnsi="Arial" w:cs="Arial"/>
                <w:sz w:val="20"/>
              </w:rPr>
              <w:t>0,00%</w:t>
            </w:r>
          </w:p>
        </w:tc>
      </w:tr>
      <w:tr w:rsidR="00105C34" w:rsidRPr="00911B51" w14:paraId="7430F82C" w14:textId="77777777" w:rsidTr="00911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noWrap/>
          </w:tcPr>
          <w:p w14:paraId="0B326FDB" w14:textId="77777777" w:rsidR="00105C34" w:rsidRPr="00911B51" w:rsidRDefault="00105C34" w:rsidP="00911B51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69" w:type="pct"/>
            <w:noWrap/>
          </w:tcPr>
          <w:p w14:paraId="28F9D3A7" w14:textId="204B3EA5" w:rsidR="00105C34" w:rsidRPr="00911B51" w:rsidRDefault="00105C34" w:rsidP="00911B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3812</w:t>
            </w:r>
          </w:p>
        </w:tc>
        <w:tc>
          <w:tcPr>
            <w:tcW w:w="2279" w:type="pct"/>
            <w:noWrap/>
          </w:tcPr>
          <w:p w14:paraId="13397A83" w14:textId="5742AE0A" w:rsidR="00105C34" w:rsidRPr="00911B51" w:rsidRDefault="00105C34" w:rsidP="00911B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Tekuće donacije u naravi</w:t>
            </w:r>
          </w:p>
        </w:tc>
        <w:tc>
          <w:tcPr>
            <w:tcW w:w="608" w:type="pct"/>
            <w:noWrap/>
          </w:tcPr>
          <w:p w14:paraId="1F1D9E57" w14:textId="77777777" w:rsidR="00105C34" w:rsidRPr="00911B51" w:rsidRDefault="00105C34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57" w:type="pct"/>
            <w:noWrap/>
          </w:tcPr>
          <w:p w14:paraId="4E5027EA" w14:textId="77777777" w:rsidR="00105C34" w:rsidRPr="00911B51" w:rsidRDefault="00105C34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25" w:type="pct"/>
            <w:noWrap/>
          </w:tcPr>
          <w:p w14:paraId="741815F5" w14:textId="5F58AC1A" w:rsidR="00105C34" w:rsidRDefault="00105C34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676,00</w:t>
            </w:r>
          </w:p>
        </w:tc>
        <w:tc>
          <w:tcPr>
            <w:tcW w:w="323" w:type="pct"/>
            <w:noWrap/>
          </w:tcPr>
          <w:p w14:paraId="5B0F4759" w14:textId="77777777" w:rsidR="00105C34" w:rsidRDefault="00105C34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11B51" w:rsidRPr="00911B51" w14:paraId="59B100ED" w14:textId="77777777" w:rsidTr="00911B5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noWrap/>
            <w:hideMark/>
          </w:tcPr>
          <w:p w14:paraId="4A9E9A81" w14:textId="77777777" w:rsidR="00911B51" w:rsidRPr="00911B51" w:rsidRDefault="00911B51" w:rsidP="00911B51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69" w:type="pct"/>
            <w:noWrap/>
            <w:hideMark/>
          </w:tcPr>
          <w:p w14:paraId="419A2426" w14:textId="77777777" w:rsidR="00911B51" w:rsidRPr="00911B51" w:rsidRDefault="00911B51" w:rsidP="00911B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42</w:t>
            </w:r>
          </w:p>
        </w:tc>
        <w:tc>
          <w:tcPr>
            <w:tcW w:w="2279" w:type="pct"/>
            <w:noWrap/>
            <w:hideMark/>
          </w:tcPr>
          <w:p w14:paraId="5169A51D" w14:textId="77777777" w:rsidR="00911B51" w:rsidRPr="00911B51" w:rsidRDefault="00911B51" w:rsidP="00911B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Rashodi za nabavu proizvedene dugotrajne imovine</w:t>
            </w:r>
          </w:p>
        </w:tc>
        <w:tc>
          <w:tcPr>
            <w:tcW w:w="608" w:type="pct"/>
            <w:noWrap/>
            <w:hideMark/>
          </w:tcPr>
          <w:p w14:paraId="5CF0252C" w14:textId="77777777" w:rsidR="00911B51" w:rsidRPr="00911B51" w:rsidRDefault="00911B51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5.000,00</w:t>
            </w:r>
          </w:p>
        </w:tc>
        <w:tc>
          <w:tcPr>
            <w:tcW w:w="557" w:type="pct"/>
            <w:noWrap/>
            <w:hideMark/>
          </w:tcPr>
          <w:p w14:paraId="03CEE872" w14:textId="78C58E0A" w:rsidR="00911B51" w:rsidRPr="00911B51" w:rsidRDefault="00105C34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12.658,00</w:t>
            </w:r>
          </w:p>
        </w:tc>
        <w:tc>
          <w:tcPr>
            <w:tcW w:w="525" w:type="pct"/>
            <w:noWrap/>
            <w:hideMark/>
          </w:tcPr>
          <w:p w14:paraId="33B820A0" w14:textId="02E18936" w:rsidR="00911B51" w:rsidRPr="00911B51" w:rsidRDefault="00105C34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11.292,87</w:t>
            </w:r>
          </w:p>
        </w:tc>
        <w:tc>
          <w:tcPr>
            <w:tcW w:w="323" w:type="pct"/>
            <w:noWrap/>
            <w:hideMark/>
          </w:tcPr>
          <w:p w14:paraId="39C87158" w14:textId="2A0BB406" w:rsidR="00911B51" w:rsidRPr="00911B51" w:rsidRDefault="00105C34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89,22</w:t>
            </w:r>
            <w:r w:rsidR="00911B51" w:rsidRPr="00911B51">
              <w:rPr>
                <w:rFonts w:ascii="Arial" w:hAnsi="Arial" w:cs="Arial"/>
                <w:sz w:val="20"/>
              </w:rPr>
              <w:t>%</w:t>
            </w:r>
          </w:p>
        </w:tc>
      </w:tr>
      <w:tr w:rsidR="00911B51" w:rsidRPr="00911B51" w14:paraId="3F0FEA8C" w14:textId="77777777" w:rsidTr="00911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noWrap/>
            <w:hideMark/>
          </w:tcPr>
          <w:p w14:paraId="767D7AA2" w14:textId="77777777" w:rsidR="00911B51" w:rsidRPr="00911B51" w:rsidRDefault="00911B51" w:rsidP="00911B51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69" w:type="pct"/>
            <w:noWrap/>
            <w:hideMark/>
          </w:tcPr>
          <w:p w14:paraId="46D68054" w14:textId="77777777" w:rsidR="00911B51" w:rsidRPr="00911B51" w:rsidRDefault="00911B51" w:rsidP="00911B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4221</w:t>
            </w:r>
          </w:p>
        </w:tc>
        <w:tc>
          <w:tcPr>
            <w:tcW w:w="2279" w:type="pct"/>
            <w:noWrap/>
            <w:hideMark/>
          </w:tcPr>
          <w:p w14:paraId="2E05EA83" w14:textId="77777777" w:rsidR="00911B51" w:rsidRPr="00911B51" w:rsidRDefault="00911B51" w:rsidP="00911B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Uredska oprema i namještaj</w:t>
            </w:r>
          </w:p>
        </w:tc>
        <w:tc>
          <w:tcPr>
            <w:tcW w:w="608" w:type="pct"/>
            <w:noWrap/>
            <w:hideMark/>
          </w:tcPr>
          <w:p w14:paraId="34026ED2" w14:textId="77777777" w:rsidR="00911B51" w:rsidRPr="00911B51" w:rsidRDefault="00911B5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57" w:type="pct"/>
            <w:noWrap/>
            <w:hideMark/>
          </w:tcPr>
          <w:p w14:paraId="5C622FDA" w14:textId="77777777" w:rsidR="00911B51" w:rsidRPr="00911B51" w:rsidRDefault="00911B5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25" w:type="pct"/>
            <w:noWrap/>
            <w:hideMark/>
          </w:tcPr>
          <w:p w14:paraId="3DD29590" w14:textId="0708FD5E" w:rsidR="00911B51" w:rsidRPr="00911B51" w:rsidRDefault="00105C34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6.217,39</w:t>
            </w:r>
          </w:p>
        </w:tc>
        <w:tc>
          <w:tcPr>
            <w:tcW w:w="323" w:type="pct"/>
            <w:noWrap/>
            <w:hideMark/>
          </w:tcPr>
          <w:p w14:paraId="52C08735" w14:textId="77777777" w:rsidR="00911B51" w:rsidRPr="00911B51" w:rsidRDefault="00911B5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105C34" w:rsidRPr="00911B51" w14:paraId="336C6B32" w14:textId="77777777" w:rsidTr="00911B5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noWrap/>
          </w:tcPr>
          <w:p w14:paraId="3FD4935C" w14:textId="77777777" w:rsidR="00105C34" w:rsidRPr="00911B51" w:rsidRDefault="00105C34" w:rsidP="00911B51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69" w:type="pct"/>
            <w:noWrap/>
          </w:tcPr>
          <w:p w14:paraId="59261340" w14:textId="2E3B14F6" w:rsidR="00105C34" w:rsidRPr="00911B51" w:rsidRDefault="00105C34" w:rsidP="00911B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4227</w:t>
            </w:r>
          </w:p>
        </w:tc>
        <w:tc>
          <w:tcPr>
            <w:tcW w:w="2279" w:type="pct"/>
            <w:noWrap/>
          </w:tcPr>
          <w:p w14:paraId="24BD6E7F" w14:textId="1E373C45" w:rsidR="00105C34" w:rsidRPr="00911B51" w:rsidRDefault="00105C34" w:rsidP="00911B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Uređaji, strojevi i oprema za ostale namjene</w:t>
            </w:r>
          </w:p>
        </w:tc>
        <w:tc>
          <w:tcPr>
            <w:tcW w:w="608" w:type="pct"/>
            <w:noWrap/>
          </w:tcPr>
          <w:p w14:paraId="1244B55D" w14:textId="77777777" w:rsidR="00105C34" w:rsidRPr="00911B51" w:rsidRDefault="00105C34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57" w:type="pct"/>
            <w:noWrap/>
          </w:tcPr>
          <w:p w14:paraId="70EE5F3D" w14:textId="77777777" w:rsidR="00105C34" w:rsidRPr="00911B51" w:rsidRDefault="00105C34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25" w:type="pct"/>
            <w:noWrap/>
          </w:tcPr>
          <w:p w14:paraId="03C898AE" w14:textId="2706A345" w:rsidR="00105C34" w:rsidRDefault="00105C34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3.888,75</w:t>
            </w:r>
          </w:p>
        </w:tc>
        <w:tc>
          <w:tcPr>
            <w:tcW w:w="323" w:type="pct"/>
            <w:noWrap/>
          </w:tcPr>
          <w:p w14:paraId="419605E1" w14:textId="77777777" w:rsidR="00105C34" w:rsidRPr="00911B51" w:rsidRDefault="00105C34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11B51" w:rsidRPr="00911B51" w14:paraId="450DB853" w14:textId="77777777" w:rsidTr="00911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noWrap/>
            <w:hideMark/>
          </w:tcPr>
          <w:p w14:paraId="60A5E515" w14:textId="77777777" w:rsidR="00911B51" w:rsidRPr="00911B51" w:rsidRDefault="00911B51" w:rsidP="00911B51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69" w:type="pct"/>
            <w:noWrap/>
            <w:hideMark/>
          </w:tcPr>
          <w:p w14:paraId="575249DE" w14:textId="77777777" w:rsidR="00911B51" w:rsidRPr="00911B51" w:rsidRDefault="00911B51" w:rsidP="00911B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4241</w:t>
            </w:r>
          </w:p>
        </w:tc>
        <w:tc>
          <w:tcPr>
            <w:tcW w:w="2279" w:type="pct"/>
            <w:noWrap/>
            <w:hideMark/>
          </w:tcPr>
          <w:p w14:paraId="0AE8B16D" w14:textId="77777777" w:rsidR="00911B51" w:rsidRPr="00911B51" w:rsidRDefault="00911B51" w:rsidP="00911B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Knjige</w:t>
            </w:r>
          </w:p>
        </w:tc>
        <w:tc>
          <w:tcPr>
            <w:tcW w:w="608" w:type="pct"/>
            <w:noWrap/>
            <w:hideMark/>
          </w:tcPr>
          <w:p w14:paraId="1BEB6C08" w14:textId="77777777" w:rsidR="00911B51" w:rsidRPr="00911B51" w:rsidRDefault="00911B5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57" w:type="pct"/>
            <w:noWrap/>
            <w:hideMark/>
          </w:tcPr>
          <w:p w14:paraId="319C22AF" w14:textId="77777777" w:rsidR="00911B51" w:rsidRPr="00911B51" w:rsidRDefault="00911B5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25" w:type="pct"/>
            <w:noWrap/>
            <w:hideMark/>
          </w:tcPr>
          <w:p w14:paraId="4DEB5AC1" w14:textId="37168FA8" w:rsidR="00911B51" w:rsidRPr="00911B51" w:rsidRDefault="00105C34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1.186,73</w:t>
            </w:r>
          </w:p>
        </w:tc>
        <w:tc>
          <w:tcPr>
            <w:tcW w:w="323" w:type="pct"/>
            <w:noWrap/>
            <w:hideMark/>
          </w:tcPr>
          <w:p w14:paraId="59058D61" w14:textId="77777777" w:rsidR="00911B51" w:rsidRPr="00911B51" w:rsidRDefault="00911B5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11B51" w:rsidRPr="00911B51" w14:paraId="670D36C8" w14:textId="77777777" w:rsidTr="00911B5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noWrap/>
            <w:hideMark/>
          </w:tcPr>
          <w:p w14:paraId="3A652C2F" w14:textId="77777777" w:rsidR="00911B51" w:rsidRPr="00911B51" w:rsidRDefault="00911B51" w:rsidP="00911B51">
            <w:pPr>
              <w:jc w:val="both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0922</w:t>
            </w:r>
          </w:p>
        </w:tc>
        <w:tc>
          <w:tcPr>
            <w:tcW w:w="369" w:type="pct"/>
            <w:noWrap/>
            <w:hideMark/>
          </w:tcPr>
          <w:p w14:paraId="565CCD5B" w14:textId="77777777" w:rsidR="00911B51" w:rsidRPr="00911B51" w:rsidRDefault="00911B51" w:rsidP="00911B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11B51">
              <w:rPr>
                <w:rFonts w:ascii="Arial" w:hAnsi="Arial" w:cs="Arial"/>
                <w:b/>
                <w:bCs/>
                <w:sz w:val="20"/>
              </w:rPr>
              <w:t>T100064</w:t>
            </w:r>
          </w:p>
        </w:tc>
        <w:tc>
          <w:tcPr>
            <w:tcW w:w="2279" w:type="pct"/>
            <w:noWrap/>
            <w:hideMark/>
          </w:tcPr>
          <w:p w14:paraId="413F046F" w14:textId="77777777" w:rsidR="00911B51" w:rsidRPr="00911B51" w:rsidRDefault="00911B51" w:rsidP="00911B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11B51">
              <w:rPr>
                <w:rFonts w:ascii="Arial" w:hAnsi="Arial" w:cs="Arial"/>
                <w:b/>
                <w:bCs/>
                <w:sz w:val="20"/>
              </w:rPr>
              <w:t>Tekući projekt: Projekt: "ŠKOLSKA SHEMA"</w:t>
            </w:r>
          </w:p>
        </w:tc>
        <w:tc>
          <w:tcPr>
            <w:tcW w:w="608" w:type="pct"/>
            <w:noWrap/>
            <w:hideMark/>
          </w:tcPr>
          <w:p w14:paraId="2999F124" w14:textId="77777777" w:rsidR="00911B51" w:rsidRPr="00911B51" w:rsidRDefault="00911B51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11B51">
              <w:rPr>
                <w:rFonts w:ascii="Arial" w:hAnsi="Arial" w:cs="Arial"/>
                <w:b/>
                <w:bCs/>
                <w:sz w:val="20"/>
              </w:rPr>
              <w:t>2.000,00</w:t>
            </w:r>
          </w:p>
        </w:tc>
        <w:tc>
          <w:tcPr>
            <w:tcW w:w="557" w:type="pct"/>
            <w:noWrap/>
            <w:hideMark/>
          </w:tcPr>
          <w:p w14:paraId="11C4AB40" w14:textId="3F2240CB" w:rsidR="00911B51" w:rsidRPr="00911B51" w:rsidRDefault="00911B51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11B51">
              <w:rPr>
                <w:rFonts w:ascii="Arial" w:hAnsi="Arial" w:cs="Arial"/>
                <w:b/>
                <w:bCs/>
                <w:sz w:val="20"/>
              </w:rPr>
              <w:t>2.</w:t>
            </w:r>
            <w:r w:rsidR="00105C34">
              <w:rPr>
                <w:rFonts w:ascii="Arial" w:hAnsi="Arial" w:cs="Arial"/>
                <w:b/>
                <w:bCs/>
                <w:sz w:val="20"/>
              </w:rPr>
              <w:t>723,08</w:t>
            </w:r>
          </w:p>
        </w:tc>
        <w:tc>
          <w:tcPr>
            <w:tcW w:w="525" w:type="pct"/>
            <w:noWrap/>
            <w:hideMark/>
          </w:tcPr>
          <w:p w14:paraId="40EA806E" w14:textId="77777777" w:rsidR="00911B51" w:rsidRPr="00911B51" w:rsidRDefault="00911B51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11B51">
              <w:rPr>
                <w:rFonts w:ascii="Arial" w:hAnsi="Arial" w:cs="Arial"/>
                <w:b/>
                <w:bCs/>
                <w:sz w:val="20"/>
              </w:rPr>
              <w:t>2.217,94</w:t>
            </w:r>
          </w:p>
        </w:tc>
        <w:tc>
          <w:tcPr>
            <w:tcW w:w="323" w:type="pct"/>
            <w:noWrap/>
            <w:hideMark/>
          </w:tcPr>
          <w:p w14:paraId="7F4DCF0E" w14:textId="37FFE5E4" w:rsidR="00911B51" w:rsidRPr="00911B51" w:rsidRDefault="00105C34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81,45</w:t>
            </w:r>
            <w:r w:rsidR="00911B51" w:rsidRPr="00911B51">
              <w:rPr>
                <w:rFonts w:ascii="Arial" w:hAnsi="Arial" w:cs="Arial"/>
                <w:b/>
                <w:bCs/>
                <w:sz w:val="20"/>
              </w:rPr>
              <w:t>%</w:t>
            </w:r>
          </w:p>
        </w:tc>
      </w:tr>
      <w:tr w:rsidR="00911B51" w:rsidRPr="00911B51" w14:paraId="399B5792" w14:textId="77777777" w:rsidTr="00911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noWrap/>
            <w:hideMark/>
          </w:tcPr>
          <w:p w14:paraId="00FB89AD" w14:textId="77777777" w:rsidR="00911B51" w:rsidRPr="00911B51" w:rsidRDefault="00911B51" w:rsidP="00911B51">
            <w:pPr>
              <w:jc w:val="both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648" w:type="pct"/>
            <w:gridSpan w:val="2"/>
            <w:noWrap/>
            <w:hideMark/>
          </w:tcPr>
          <w:p w14:paraId="4CDD5E5B" w14:textId="77777777" w:rsidR="00911B51" w:rsidRPr="00911B51" w:rsidRDefault="00911B51" w:rsidP="00911B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11B51">
              <w:rPr>
                <w:rFonts w:ascii="Arial" w:hAnsi="Arial" w:cs="Arial"/>
                <w:b/>
                <w:bCs/>
                <w:sz w:val="20"/>
              </w:rPr>
              <w:t>Izvor 4. Prihodi za posebne namjene</w:t>
            </w:r>
          </w:p>
        </w:tc>
        <w:tc>
          <w:tcPr>
            <w:tcW w:w="608" w:type="pct"/>
            <w:noWrap/>
            <w:hideMark/>
          </w:tcPr>
          <w:p w14:paraId="63799EDA" w14:textId="77777777" w:rsidR="00911B51" w:rsidRPr="00911B51" w:rsidRDefault="00911B5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11B51">
              <w:rPr>
                <w:rFonts w:ascii="Arial" w:hAnsi="Arial" w:cs="Arial"/>
                <w:b/>
                <w:bCs/>
                <w:sz w:val="20"/>
              </w:rPr>
              <w:t>2.000,00</w:t>
            </w:r>
          </w:p>
        </w:tc>
        <w:tc>
          <w:tcPr>
            <w:tcW w:w="557" w:type="pct"/>
            <w:noWrap/>
            <w:hideMark/>
          </w:tcPr>
          <w:p w14:paraId="4BCFF5AC" w14:textId="77535B39" w:rsidR="00911B51" w:rsidRPr="00911B51" w:rsidRDefault="00911B5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11B51">
              <w:rPr>
                <w:rFonts w:ascii="Arial" w:hAnsi="Arial" w:cs="Arial"/>
                <w:b/>
                <w:bCs/>
                <w:sz w:val="20"/>
              </w:rPr>
              <w:t>2.</w:t>
            </w:r>
            <w:r w:rsidR="00105C34">
              <w:rPr>
                <w:rFonts w:ascii="Arial" w:hAnsi="Arial" w:cs="Arial"/>
                <w:b/>
                <w:bCs/>
                <w:sz w:val="20"/>
              </w:rPr>
              <w:t>723,08</w:t>
            </w:r>
          </w:p>
        </w:tc>
        <w:tc>
          <w:tcPr>
            <w:tcW w:w="525" w:type="pct"/>
            <w:noWrap/>
            <w:hideMark/>
          </w:tcPr>
          <w:p w14:paraId="0410B795" w14:textId="77777777" w:rsidR="00911B51" w:rsidRPr="00911B51" w:rsidRDefault="00911B5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911B51">
              <w:rPr>
                <w:rFonts w:ascii="Arial" w:hAnsi="Arial" w:cs="Arial"/>
                <w:b/>
                <w:bCs/>
                <w:sz w:val="20"/>
              </w:rPr>
              <w:t>2.217,94</w:t>
            </w:r>
          </w:p>
        </w:tc>
        <w:tc>
          <w:tcPr>
            <w:tcW w:w="323" w:type="pct"/>
            <w:noWrap/>
            <w:hideMark/>
          </w:tcPr>
          <w:p w14:paraId="105F786B" w14:textId="5EE463AF" w:rsidR="00911B51" w:rsidRPr="00911B51" w:rsidRDefault="00105C34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81,45</w:t>
            </w:r>
            <w:r w:rsidR="00911B51" w:rsidRPr="00911B51">
              <w:rPr>
                <w:rFonts w:ascii="Arial" w:hAnsi="Arial" w:cs="Arial"/>
                <w:b/>
                <w:bCs/>
                <w:sz w:val="20"/>
              </w:rPr>
              <w:t>%</w:t>
            </w:r>
          </w:p>
        </w:tc>
      </w:tr>
      <w:tr w:rsidR="00911B51" w:rsidRPr="00911B51" w14:paraId="70125912" w14:textId="77777777" w:rsidTr="00911B5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noWrap/>
            <w:hideMark/>
          </w:tcPr>
          <w:p w14:paraId="177B4672" w14:textId="77777777" w:rsidR="00911B51" w:rsidRPr="00911B51" w:rsidRDefault="00911B51" w:rsidP="00911B51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69" w:type="pct"/>
            <w:noWrap/>
            <w:hideMark/>
          </w:tcPr>
          <w:p w14:paraId="6F4A450C" w14:textId="77777777" w:rsidR="00911B51" w:rsidRPr="00911B51" w:rsidRDefault="00911B51" w:rsidP="00911B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32</w:t>
            </w:r>
          </w:p>
        </w:tc>
        <w:tc>
          <w:tcPr>
            <w:tcW w:w="2279" w:type="pct"/>
            <w:noWrap/>
            <w:hideMark/>
          </w:tcPr>
          <w:p w14:paraId="0F47E210" w14:textId="77777777" w:rsidR="00911B51" w:rsidRPr="00911B51" w:rsidRDefault="00911B51" w:rsidP="00911B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Materijalni rashodi</w:t>
            </w:r>
          </w:p>
        </w:tc>
        <w:tc>
          <w:tcPr>
            <w:tcW w:w="608" w:type="pct"/>
            <w:noWrap/>
            <w:hideMark/>
          </w:tcPr>
          <w:p w14:paraId="53B8274D" w14:textId="77777777" w:rsidR="00911B51" w:rsidRPr="00911B51" w:rsidRDefault="00911B51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2.000,00</w:t>
            </w:r>
          </w:p>
        </w:tc>
        <w:tc>
          <w:tcPr>
            <w:tcW w:w="557" w:type="pct"/>
            <w:noWrap/>
            <w:hideMark/>
          </w:tcPr>
          <w:p w14:paraId="5AC8843F" w14:textId="316DB61B" w:rsidR="00911B51" w:rsidRPr="00911B51" w:rsidRDefault="00911B51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2.</w:t>
            </w:r>
            <w:r w:rsidR="00105C34">
              <w:rPr>
                <w:rFonts w:ascii="Arial" w:hAnsi="Arial" w:cs="Arial"/>
                <w:sz w:val="20"/>
              </w:rPr>
              <w:t>723,08</w:t>
            </w:r>
          </w:p>
        </w:tc>
        <w:tc>
          <w:tcPr>
            <w:tcW w:w="525" w:type="pct"/>
            <w:noWrap/>
            <w:hideMark/>
          </w:tcPr>
          <w:p w14:paraId="59864578" w14:textId="77777777" w:rsidR="00911B51" w:rsidRPr="00911B51" w:rsidRDefault="00911B51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2.217,94</w:t>
            </w:r>
          </w:p>
        </w:tc>
        <w:tc>
          <w:tcPr>
            <w:tcW w:w="323" w:type="pct"/>
            <w:noWrap/>
            <w:hideMark/>
          </w:tcPr>
          <w:p w14:paraId="0F23EB9B" w14:textId="3510D8D5" w:rsidR="00911B51" w:rsidRPr="00911B51" w:rsidRDefault="00105C34" w:rsidP="00911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81,45</w:t>
            </w:r>
            <w:r w:rsidR="00911B51" w:rsidRPr="00911B51">
              <w:rPr>
                <w:rFonts w:ascii="Arial" w:hAnsi="Arial" w:cs="Arial"/>
                <w:sz w:val="20"/>
              </w:rPr>
              <w:t>%</w:t>
            </w:r>
          </w:p>
        </w:tc>
      </w:tr>
      <w:tr w:rsidR="00911B51" w:rsidRPr="00911B51" w14:paraId="74E45E22" w14:textId="77777777" w:rsidTr="00911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noWrap/>
            <w:hideMark/>
          </w:tcPr>
          <w:p w14:paraId="0AEFF77C" w14:textId="77777777" w:rsidR="00911B51" w:rsidRPr="00911B51" w:rsidRDefault="00911B51" w:rsidP="00911B51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69" w:type="pct"/>
            <w:noWrap/>
            <w:hideMark/>
          </w:tcPr>
          <w:p w14:paraId="32F611E9" w14:textId="77777777" w:rsidR="00911B51" w:rsidRPr="00911B51" w:rsidRDefault="00911B51" w:rsidP="00911B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3222</w:t>
            </w:r>
          </w:p>
        </w:tc>
        <w:tc>
          <w:tcPr>
            <w:tcW w:w="2279" w:type="pct"/>
            <w:noWrap/>
            <w:hideMark/>
          </w:tcPr>
          <w:p w14:paraId="2519E486" w14:textId="77777777" w:rsidR="00911B51" w:rsidRPr="00911B51" w:rsidRDefault="00911B51" w:rsidP="00911B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Materijal i sirovine</w:t>
            </w:r>
          </w:p>
        </w:tc>
        <w:tc>
          <w:tcPr>
            <w:tcW w:w="608" w:type="pct"/>
            <w:noWrap/>
            <w:hideMark/>
          </w:tcPr>
          <w:p w14:paraId="6D60AA17" w14:textId="77777777" w:rsidR="00911B51" w:rsidRPr="00911B51" w:rsidRDefault="00911B5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57" w:type="pct"/>
            <w:noWrap/>
            <w:hideMark/>
          </w:tcPr>
          <w:p w14:paraId="306A2426" w14:textId="77777777" w:rsidR="00911B51" w:rsidRPr="00911B51" w:rsidRDefault="00911B5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25" w:type="pct"/>
            <w:noWrap/>
            <w:hideMark/>
          </w:tcPr>
          <w:p w14:paraId="72F99FF1" w14:textId="77777777" w:rsidR="00911B51" w:rsidRPr="00911B51" w:rsidRDefault="00911B5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911B51">
              <w:rPr>
                <w:rFonts w:ascii="Arial" w:hAnsi="Arial" w:cs="Arial"/>
                <w:sz w:val="20"/>
              </w:rPr>
              <w:t>2.217,94</w:t>
            </w:r>
          </w:p>
        </w:tc>
        <w:tc>
          <w:tcPr>
            <w:tcW w:w="323" w:type="pct"/>
            <w:noWrap/>
            <w:hideMark/>
          </w:tcPr>
          <w:p w14:paraId="6D79CE18" w14:textId="77777777" w:rsidR="00911B51" w:rsidRPr="00911B51" w:rsidRDefault="00911B51" w:rsidP="00911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</w:tbl>
    <w:p w14:paraId="21FAF46B" w14:textId="55E71DDA" w:rsidR="00911B51" w:rsidRDefault="00911B51" w:rsidP="00911B51">
      <w:pPr>
        <w:jc w:val="both"/>
        <w:rPr>
          <w:rFonts w:ascii="Arial" w:hAnsi="Arial" w:cs="Arial"/>
        </w:rPr>
        <w:sectPr w:rsidR="00911B51" w:rsidSect="00911B51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393BE7E8" w14:textId="014FC06B" w:rsidR="00911B51" w:rsidRDefault="00911B51" w:rsidP="00911B51">
      <w:pPr>
        <w:rPr>
          <w:rFonts w:ascii="Arial" w:hAnsi="Arial" w:cs="Arial"/>
          <w:b/>
          <w:bCs/>
          <w:sz w:val="28"/>
          <w:szCs w:val="28"/>
        </w:rPr>
      </w:pPr>
    </w:p>
    <w:p w14:paraId="7F382E66" w14:textId="2EDD7DBD" w:rsidR="00A85520" w:rsidRDefault="00A85520" w:rsidP="0054717C">
      <w:pPr>
        <w:pStyle w:val="Odlomakpopisa"/>
        <w:numPr>
          <w:ilvl w:val="0"/>
          <w:numId w:val="17"/>
        </w:numPr>
        <w:jc w:val="center"/>
        <w:rPr>
          <w:rFonts w:ascii="Arial" w:hAnsi="Arial" w:cs="Arial"/>
          <w:b/>
          <w:bCs/>
          <w:sz w:val="28"/>
          <w:szCs w:val="28"/>
        </w:rPr>
      </w:pPr>
      <w:r w:rsidRPr="0054717C">
        <w:rPr>
          <w:rFonts w:ascii="Arial" w:hAnsi="Arial" w:cs="Arial"/>
          <w:b/>
          <w:bCs/>
          <w:sz w:val="28"/>
          <w:szCs w:val="28"/>
        </w:rPr>
        <w:t xml:space="preserve">OBRAZLOŽENJE </w:t>
      </w:r>
    </w:p>
    <w:p w14:paraId="6A418EE4" w14:textId="77777777" w:rsidR="0054717C" w:rsidRDefault="0054717C" w:rsidP="0054717C">
      <w:pPr>
        <w:pStyle w:val="Odlomakpopisa"/>
        <w:ind w:left="10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</w:t>
      </w:r>
    </w:p>
    <w:p w14:paraId="2E0BDDBF" w14:textId="5C4F339E" w:rsidR="0054717C" w:rsidRDefault="0054717C" w:rsidP="0054717C">
      <w:pPr>
        <w:pStyle w:val="Odlomakpopisa"/>
        <w:ind w:left="10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</w:t>
      </w:r>
      <w:r w:rsidR="008C0DFE">
        <w:rPr>
          <w:rFonts w:ascii="Arial" w:hAnsi="Arial" w:cs="Arial"/>
          <w:b/>
          <w:bCs/>
        </w:rPr>
        <w:t xml:space="preserve">       </w:t>
      </w:r>
      <w:r w:rsidR="009E3FE3">
        <w:rPr>
          <w:rFonts w:ascii="Arial" w:hAnsi="Arial" w:cs="Arial"/>
          <w:b/>
          <w:bCs/>
        </w:rPr>
        <w:t xml:space="preserve">  </w:t>
      </w:r>
      <w:r w:rsidRPr="0054717C">
        <w:rPr>
          <w:rFonts w:ascii="Arial" w:hAnsi="Arial" w:cs="Arial"/>
          <w:b/>
          <w:bCs/>
        </w:rPr>
        <w:t>Članak 10.</w:t>
      </w:r>
    </w:p>
    <w:p w14:paraId="50B2D107" w14:textId="7709DEFE" w:rsidR="008C0DFE" w:rsidRDefault="008C0DFE" w:rsidP="0054717C">
      <w:pPr>
        <w:pStyle w:val="Odlomakpopisa"/>
        <w:ind w:left="1080"/>
        <w:rPr>
          <w:rFonts w:ascii="Arial" w:hAnsi="Arial" w:cs="Arial"/>
          <w:b/>
          <w:bCs/>
        </w:rPr>
      </w:pPr>
    </w:p>
    <w:p w14:paraId="50BCB43A" w14:textId="5C3FFF5B" w:rsidR="008C0DFE" w:rsidRDefault="008C0DFE" w:rsidP="009E3FE3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Obrazloženje općeg dijela Godišnjeg izvještaja o izvršenju financijskog plana Tehničke škole Virovitica za razdoblje siječanj – prosinac 2024. godine sastoji se od:</w:t>
      </w:r>
    </w:p>
    <w:p w14:paraId="1E3433AE" w14:textId="77777777" w:rsidR="009E3FE3" w:rsidRDefault="009E3FE3" w:rsidP="009E3FE3">
      <w:pPr>
        <w:ind w:firstLine="708"/>
        <w:rPr>
          <w:rFonts w:ascii="Arial" w:hAnsi="Arial" w:cs="Arial"/>
        </w:rPr>
      </w:pPr>
    </w:p>
    <w:p w14:paraId="0B717EF6" w14:textId="7F477699" w:rsidR="008C0DFE" w:rsidRDefault="008C0DFE" w:rsidP="008C0DFE">
      <w:pPr>
        <w:pStyle w:val="Odlomakpopisa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Obrazloženje ostvarenja prihoda i rashoda, primitaka i izdataka u izvještajnom razdoblju</w:t>
      </w:r>
    </w:p>
    <w:p w14:paraId="739DBF91" w14:textId="14E87D97" w:rsidR="008C0DFE" w:rsidRDefault="008C0DFE" w:rsidP="008C0DFE">
      <w:pPr>
        <w:pStyle w:val="Odlomakpopisa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Prikaz prenesenog manjka</w:t>
      </w:r>
      <w:r w:rsidR="009E3FE3">
        <w:rPr>
          <w:rFonts w:ascii="Arial" w:hAnsi="Arial" w:cs="Arial"/>
        </w:rPr>
        <w:t>/viška u izvještajnom razdoblju</w:t>
      </w:r>
    </w:p>
    <w:p w14:paraId="3626B996" w14:textId="77777777" w:rsidR="007C13C8" w:rsidRPr="008C0DFE" w:rsidRDefault="007C13C8" w:rsidP="007C13C8">
      <w:pPr>
        <w:pStyle w:val="Odlomakpopisa"/>
        <w:rPr>
          <w:rFonts w:ascii="Arial" w:hAnsi="Arial" w:cs="Arial"/>
        </w:rPr>
      </w:pPr>
    </w:p>
    <w:p w14:paraId="2671060E" w14:textId="4D384926" w:rsidR="00A85520" w:rsidRPr="00330CB2" w:rsidRDefault="00A85520" w:rsidP="00A85520">
      <w:pPr>
        <w:rPr>
          <w:rFonts w:ascii="Arial" w:hAnsi="Arial" w:cs="Arial"/>
          <w:color w:val="FF0000"/>
        </w:rPr>
      </w:pPr>
    </w:p>
    <w:p w14:paraId="035B0F73" w14:textId="57579E72" w:rsidR="00A85520" w:rsidRPr="007C13C8" w:rsidRDefault="007C13C8" w:rsidP="007C13C8">
      <w:pPr>
        <w:pStyle w:val="Odlomakpopisa"/>
        <w:numPr>
          <w:ilvl w:val="0"/>
          <w:numId w:val="19"/>
        </w:num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t>OBRAZLOŽENJE OSTVARENJA PRIHODA</w:t>
      </w:r>
    </w:p>
    <w:p w14:paraId="72D61B8D" w14:textId="1AEBE7F6" w:rsidR="00A85520" w:rsidRPr="00330CB2" w:rsidRDefault="00A85520" w:rsidP="00A85520">
      <w:pPr>
        <w:rPr>
          <w:rFonts w:ascii="Arial" w:hAnsi="Arial" w:cs="Arial"/>
          <w:color w:val="FF0000"/>
        </w:rPr>
      </w:pPr>
    </w:p>
    <w:p w14:paraId="672E8608" w14:textId="6692D961" w:rsidR="00A85520" w:rsidRPr="00330CB2" w:rsidRDefault="00A85520" w:rsidP="00D1223C">
      <w:pPr>
        <w:ind w:firstLine="708"/>
        <w:jc w:val="both"/>
        <w:rPr>
          <w:rFonts w:ascii="Arial" w:hAnsi="Arial" w:cs="Arial"/>
        </w:rPr>
      </w:pPr>
      <w:r w:rsidRPr="00330CB2">
        <w:rPr>
          <w:rFonts w:ascii="Arial" w:hAnsi="Arial" w:cs="Arial"/>
        </w:rPr>
        <w:t xml:space="preserve">Ukupni prihodi proračuna (skupina 6) ostvareni u izvještajnom razdoblju u iznosu od </w:t>
      </w:r>
      <w:r w:rsidR="00105C34">
        <w:rPr>
          <w:rFonts w:ascii="Arial" w:hAnsi="Arial" w:cs="Arial"/>
        </w:rPr>
        <w:t>1.956.169,93</w:t>
      </w:r>
      <w:r w:rsidRPr="00330CB2">
        <w:rPr>
          <w:rFonts w:ascii="Arial" w:hAnsi="Arial" w:cs="Arial"/>
        </w:rPr>
        <w:t xml:space="preserve"> € što je za 2</w:t>
      </w:r>
      <w:r w:rsidR="00105C34">
        <w:rPr>
          <w:rFonts w:ascii="Arial" w:hAnsi="Arial" w:cs="Arial"/>
        </w:rPr>
        <w:t>3</w:t>
      </w:r>
      <w:r w:rsidRPr="00330CB2">
        <w:rPr>
          <w:rFonts w:ascii="Arial" w:hAnsi="Arial" w:cs="Arial"/>
        </w:rPr>
        <w:t>,</w:t>
      </w:r>
      <w:r w:rsidR="00105C34">
        <w:rPr>
          <w:rFonts w:ascii="Arial" w:hAnsi="Arial" w:cs="Arial"/>
        </w:rPr>
        <w:t>7</w:t>
      </w:r>
      <w:r w:rsidR="005E3615" w:rsidRPr="00330CB2">
        <w:rPr>
          <w:rFonts w:ascii="Arial" w:hAnsi="Arial" w:cs="Arial"/>
        </w:rPr>
        <w:t>5</w:t>
      </w:r>
      <w:r w:rsidRPr="00330CB2">
        <w:rPr>
          <w:rFonts w:ascii="Arial" w:hAnsi="Arial" w:cs="Arial"/>
        </w:rPr>
        <w:t xml:space="preserve">% više u odnosu na ostvarenje prihoda za prošlogodišnje izvještajno razdoblje i čini </w:t>
      </w:r>
      <w:r w:rsidR="00105C34">
        <w:rPr>
          <w:rFonts w:ascii="Arial" w:hAnsi="Arial" w:cs="Arial"/>
        </w:rPr>
        <w:t>84,37</w:t>
      </w:r>
      <w:r w:rsidRPr="00330CB2">
        <w:rPr>
          <w:rFonts w:ascii="Arial" w:hAnsi="Arial" w:cs="Arial"/>
        </w:rPr>
        <w:t>% ostvarenja od godišnjeg plana.</w:t>
      </w:r>
      <w:r w:rsidR="00845969" w:rsidRPr="00330CB2">
        <w:rPr>
          <w:rFonts w:ascii="Arial" w:hAnsi="Arial" w:cs="Arial"/>
        </w:rPr>
        <w:t xml:space="preserve"> </w:t>
      </w:r>
    </w:p>
    <w:p w14:paraId="14477A03" w14:textId="152087C7" w:rsidR="00A85520" w:rsidRPr="00330CB2" w:rsidRDefault="00A85520" w:rsidP="00D1223C">
      <w:pPr>
        <w:jc w:val="both"/>
        <w:rPr>
          <w:rFonts w:ascii="Arial" w:hAnsi="Arial" w:cs="Arial"/>
          <w:color w:val="FF0000"/>
        </w:rPr>
      </w:pPr>
    </w:p>
    <w:p w14:paraId="1C05AA19" w14:textId="13F3640A" w:rsidR="00A85520" w:rsidRPr="00330CB2" w:rsidRDefault="00A85520" w:rsidP="00A85520">
      <w:pPr>
        <w:rPr>
          <w:rFonts w:ascii="Arial" w:hAnsi="Arial" w:cs="Arial"/>
        </w:rPr>
      </w:pPr>
      <w:r w:rsidRPr="00330CB2">
        <w:rPr>
          <w:rFonts w:ascii="Arial" w:hAnsi="Arial" w:cs="Arial"/>
        </w:rPr>
        <w:t>Rekapitulacija prihoda po skupinama računa:</w:t>
      </w:r>
    </w:p>
    <w:p w14:paraId="7B5188D4" w14:textId="01FB2BE0" w:rsidR="00A85520" w:rsidRPr="00330CB2" w:rsidRDefault="00A85520" w:rsidP="00A85520">
      <w:pPr>
        <w:rPr>
          <w:rFonts w:ascii="Arial" w:hAnsi="Arial" w:cs="Arial"/>
          <w:color w:val="FF0000"/>
        </w:rPr>
      </w:pPr>
    </w:p>
    <w:tbl>
      <w:tblPr>
        <w:tblStyle w:val="Tamnatablicareetke5-isticanje5"/>
        <w:tblW w:w="5000" w:type="pct"/>
        <w:tblLook w:val="04A0" w:firstRow="1" w:lastRow="0" w:firstColumn="1" w:lastColumn="0" w:noHBand="0" w:noVBand="1"/>
      </w:tblPr>
      <w:tblGrid>
        <w:gridCol w:w="994"/>
        <w:gridCol w:w="2015"/>
        <w:gridCol w:w="1384"/>
        <w:gridCol w:w="1384"/>
        <w:gridCol w:w="1384"/>
        <w:gridCol w:w="1006"/>
        <w:gridCol w:w="895"/>
      </w:tblGrid>
      <w:tr w:rsidR="00212C64" w:rsidRPr="00330CB2" w14:paraId="50B4937A" w14:textId="77B56DA7" w:rsidTr="00212C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vAlign w:val="center"/>
          </w:tcPr>
          <w:p w14:paraId="386DAEB2" w14:textId="77777777" w:rsidR="00212C64" w:rsidRPr="00E2368B" w:rsidRDefault="006F55BB" w:rsidP="00212C6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2368B">
              <w:rPr>
                <w:rFonts w:ascii="Arial" w:hAnsi="Arial" w:cs="Arial"/>
                <w:color w:val="auto"/>
                <w:sz w:val="20"/>
                <w:szCs w:val="20"/>
              </w:rPr>
              <w:t>Skupina</w:t>
            </w:r>
          </w:p>
          <w:p w14:paraId="5E908F6A" w14:textId="5D4197E9" w:rsidR="006F55BB" w:rsidRPr="00E2368B" w:rsidRDefault="006F55BB" w:rsidP="00212C6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368B">
              <w:rPr>
                <w:rFonts w:ascii="Arial" w:hAnsi="Arial" w:cs="Arial"/>
                <w:color w:val="auto"/>
                <w:sz w:val="20"/>
                <w:szCs w:val="20"/>
              </w:rPr>
              <w:t>konta</w:t>
            </w:r>
          </w:p>
        </w:tc>
        <w:tc>
          <w:tcPr>
            <w:tcW w:w="1445" w:type="pct"/>
            <w:vAlign w:val="center"/>
          </w:tcPr>
          <w:p w14:paraId="6ADAB15E" w14:textId="30933981" w:rsidR="006F55BB" w:rsidRPr="00E2368B" w:rsidRDefault="006F55BB" w:rsidP="00212C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368B">
              <w:rPr>
                <w:rFonts w:ascii="Arial" w:hAnsi="Arial" w:cs="Arial"/>
                <w:color w:val="auto"/>
                <w:sz w:val="20"/>
                <w:szCs w:val="20"/>
              </w:rPr>
              <w:t>Naziv konta prihoda</w:t>
            </w:r>
          </w:p>
        </w:tc>
        <w:tc>
          <w:tcPr>
            <w:tcW w:w="673" w:type="pct"/>
            <w:vAlign w:val="center"/>
          </w:tcPr>
          <w:p w14:paraId="62D35783" w14:textId="0EAAE662" w:rsidR="006F55BB" w:rsidRPr="00E2368B" w:rsidRDefault="006F55BB" w:rsidP="00212C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368B">
              <w:rPr>
                <w:rFonts w:ascii="Arial" w:hAnsi="Arial" w:cs="Arial"/>
                <w:color w:val="auto"/>
                <w:sz w:val="20"/>
                <w:szCs w:val="20"/>
              </w:rPr>
              <w:t>Izvršenje 2023. godine</w:t>
            </w:r>
          </w:p>
        </w:tc>
        <w:tc>
          <w:tcPr>
            <w:tcW w:w="772" w:type="pct"/>
            <w:vAlign w:val="center"/>
          </w:tcPr>
          <w:p w14:paraId="50DA85AF" w14:textId="23FFF2E1" w:rsidR="006F55BB" w:rsidRPr="00E2368B" w:rsidRDefault="006F55BB" w:rsidP="00212C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368B">
              <w:rPr>
                <w:rFonts w:ascii="Arial" w:hAnsi="Arial" w:cs="Arial"/>
                <w:color w:val="auto"/>
                <w:sz w:val="20"/>
                <w:szCs w:val="20"/>
              </w:rPr>
              <w:t>Tekući plan 2024. godine</w:t>
            </w:r>
          </w:p>
        </w:tc>
        <w:tc>
          <w:tcPr>
            <w:tcW w:w="673" w:type="pct"/>
            <w:vAlign w:val="center"/>
          </w:tcPr>
          <w:p w14:paraId="6A476636" w14:textId="17BBC727" w:rsidR="006F55BB" w:rsidRPr="00E2368B" w:rsidRDefault="006F55BB" w:rsidP="00212C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368B">
              <w:rPr>
                <w:rFonts w:ascii="Arial" w:hAnsi="Arial" w:cs="Arial"/>
                <w:color w:val="auto"/>
                <w:sz w:val="20"/>
                <w:szCs w:val="20"/>
              </w:rPr>
              <w:t>Izvršenje 2024. godine</w:t>
            </w:r>
          </w:p>
        </w:tc>
        <w:tc>
          <w:tcPr>
            <w:tcW w:w="555" w:type="pct"/>
            <w:vAlign w:val="center"/>
          </w:tcPr>
          <w:p w14:paraId="50366260" w14:textId="77B7023F" w:rsidR="00D065C4" w:rsidRPr="00E2368B" w:rsidRDefault="006F55BB" w:rsidP="00212C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E2368B">
              <w:rPr>
                <w:rFonts w:ascii="Arial" w:hAnsi="Arial" w:cs="Arial"/>
                <w:color w:val="auto"/>
                <w:sz w:val="20"/>
                <w:szCs w:val="20"/>
              </w:rPr>
              <w:t xml:space="preserve">Indeks </w:t>
            </w:r>
            <w:proofErr w:type="spellStart"/>
            <w:r w:rsidR="00D065C4" w:rsidRPr="00E2368B">
              <w:rPr>
                <w:rFonts w:ascii="Arial" w:hAnsi="Arial" w:cs="Arial"/>
                <w:color w:val="auto"/>
                <w:sz w:val="20"/>
                <w:szCs w:val="20"/>
              </w:rPr>
              <w:t>izv</w:t>
            </w:r>
            <w:r w:rsidR="00212C64" w:rsidRPr="00E2368B">
              <w:rPr>
                <w:rFonts w:ascii="Arial" w:hAnsi="Arial" w:cs="Arial"/>
                <w:color w:val="auto"/>
                <w:sz w:val="20"/>
                <w:szCs w:val="20"/>
              </w:rPr>
              <w:t>r</w:t>
            </w:r>
            <w:proofErr w:type="spellEnd"/>
            <w:r w:rsidR="00212C64" w:rsidRPr="00E2368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="00D065C4" w:rsidRPr="00E2368B">
              <w:rPr>
                <w:rFonts w:ascii="Arial" w:hAnsi="Arial" w:cs="Arial"/>
                <w:color w:val="auto"/>
                <w:sz w:val="20"/>
                <w:szCs w:val="20"/>
              </w:rPr>
              <w:t xml:space="preserve"> 2024/</w:t>
            </w:r>
          </w:p>
          <w:p w14:paraId="50290513" w14:textId="50E0840A" w:rsidR="006F55BB" w:rsidRPr="00E2368B" w:rsidRDefault="00D065C4" w:rsidP="00212C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368B">
              <w:rPr>
                <w:rFonts w:ascii="Arial" w:hAnsi="Arial" w:cs="Arial"/>
                <w:color w:val="auto"/>
                <w:sz w:val="20"/>
                <w:szCs w:val="20"/>
              </w:rPr>
              <w:t>2023</w:t>
            </w:r>
          </w:p>
        </w:tc>
        <w:tc>
          <w:tcPr>
            <w:tcW w:w="494" w:type="pct"/>
            <w:vAlign w:val="center"/>
          </w:tcPr>
          <w:p w14:paraId="063C8BCB" w14:textId="08D03AA5" w:rsidR="006F55BB" w:rsidRPr="00E2368B" w:rsidRDefault="006F55BB" w:rsidP="00212C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368B">
              <w:rPr>
                <w:rFonts w:ascii="Arial" w:hAnsi="Arial" w:cs="Arial"/>
                <w:color w:val="auto"/>
                <w:sz w:val="20"/>
                <w:szCs w:val="20"/>
              </w:rPr>
              <w:t xml:space="preserve">Indeks </w:t>
            </w:r>
            <w:r w:rsidR="00D065C4" w:rsidRPr="00E2368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D065C4" w:rsidRPr="00E2368B">
              <w:rPr>
                <w:rFonts w:ascii="Arial" w:hAnsi="Arial" w:cs="Arial"/>
                <w:color w:val="auto"/>
                <w:sz w:val="20"/>
                <w:szCs w:val="20"/>
              </w:rPr>
              <w:t>izvr</w:t>
            </w:r>
            <w:proofErr w:type="spellEnd"/>
            <w:r w:rsidR="00212C64" w:rsidRPr="00E2368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="00D065C4" w:rsidRPr="00E2368B">
              <w:rPr>
                <w:rFonts w:ascii="Arial" w:hAnsi="Arial" w:cs="Arial"/>
                <w:color w:val="auto"/>
                <w:sz w:val="20"/>
                <w:szCs w:val="20"/>
              </w:rPr>
              <w:t xml:space="preserve"> 2024</w:t>
            </w:r>
          </w:p>
        </w:tc>
      </w:tr>
      <w:tr w:rsidR="00212C64" w:rsidRPr="00330CB2" w14:paraId="573E1F33" w14:textId="5BCBA26B" w:rsidTr="00212C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vAlign w:val="center"/>
          </w:tcPr>
          <w:p w14:paraId="3A8A868A" w14:textId="5CE55DD2" w:rsidR="006F55BB" w:rsidRPr="00E2368B" w:rsidRDefault="006F55BB" w:rsidP="00212C6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368B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</w:p>
        </w:tc>
        <w:tc>
          <w:tcPr>
            <w:tcW w:w="1445" w:type="pct"/>
            <w:vAlign w:val="center"/>
          </w:tcPr>
          <w:p w14:paraId="6F582017" w14:textId="3A696C61" w:rsidR="006F55BB" w:rsidRPr="00E2368B" w:rsidRDefault="006F55BB" w:rsidP="00212C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2368B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73" w:type="pct"/>
            <w:vAlign w:val="center"/>
          </w:tcPr>
          <w:p w14:paraId="22D408E5" w14:textId="4B504743" w:rsidR="006F55BB" w:rsidRPr="00E2368B" w:rsidRDefault="006F55BB" w:rsidP="00212C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2368B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772" w:type="pct"/>
            <w:vAlign w:val="center"/>
          </w:tcPr>
          <w:p w14:paraId="524615FF" w14:textId="2D42875A" w:rsidR="006F55BB" w:rsidRPr="00E2368B" w:rsidRDefault="006F55BB" w:rsidP="00212C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2368B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73" w:type="pct"/>
            <w:vAlign w:val="center"/>
          </w:tcPr>
          <w:p w14:paraId="65C6BA04" w14:textId="3C2F9883" w:rsidR="006F55BB" w:rsidRPr="00E2368B" w:rsidRDefault="006F55BB" w:rsidP="00212C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2368B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555" w:type="pct"/>
            <w:vAlign w:val="center"/>
          </w:tcPr>
          <w:p w14:paraId="13DB1841" w14:textId="1318E7C7" w:rsidR="006F55BB" w:rsidRPr="00E2368B" w:rsidRDefault="006F55BB" w:rsidP="00212C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2368B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494" w:type="pct"/>
            <w:vAlign w:val="center"/>
          </w:tcPr>
          <w:p w14:paraId="2E22BB23" w14:textId="02CC4EBE" w:rsidR="006F55BB" w:rsidRPr="00E2368B" w:rsidRDefault="006F55BB" w:rsidP="00212C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2368B">
              <w:rPr>
                <w:rFonts w:ascii="Arial" w:hAnsi="Arial" w:cs="Arial"/>
                <w:sz w:val="20"/>
                <w:szCs w:val="20"/>
              </w:rPr>
              <w:t>8.</w:t>
            </w:r>
          </w:p>
        </w:tc>
      </w:tr>
      <w:tr w:rsidR="00212C64" w:rsidRPr="00330CB2" w14:paraId="40E68693" w14:textId="05720682" w:rsidTr="00212C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vAlign w:val="center"/>
          </w:tcPr>
          <w:p w14:paraId="053FBA1A" w14:textId="50DE2BB0" w:rsidR="006F55BB" w:rsidRPr="00E2368B" w:rsidRDefault="006F55BB" w:rsidP="00212C6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368B">
              <w:rPr>
                <w:rFonts w:ascii="Arial" w:hAnsi="Arial" w:cs="Arial"/>
                <w:color w:val="auto"/>
                <w:sz w:val="20"/>
                <w:szCs w:val="20"/>
              </w:rPr>
              <w:t>63</w:t>
            </w:r>
          </w:p>
        </w:tc>
        <w:tc>
          <w:tcPr>
            <w:tcW w:w="1445" w:type="pct"/>
            <w:vAlign w:val="center"/>
          </w:tcPr>
          <w:p w14:paraId="78D3315D" w14:textId="7985943D" w:rsidR="006F55BB" w:rsidRPr="00E2368B" w:rsidRDefault="006F55BB" w:rsidP="00212C6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2368B">
              <w:rPr>
                <w:rFonts w:ascii="Arial" w:hAnsi="Arial" w:cs="Arial"/>
                <w:sz w:val="20"/>
                <w:szCs w:val="20"/>
              </w:rPr>
              <w:t>Pomoći iz inozemstva i od subjekata unutar općeg proračuna</w:t>
            </w:r>
          </w:p>
        </w:tc>
        <w:tc>
          <w:tcPr>
            <w:tcW w:w="673" w:type="pct"/>
            <w:vAlign w:val="center"/>
          </w:tcPr>
          <w:p w14:paraId="5919A648" w14:textId="5AA4E1EE" w:rsidR="006F55BB" w:rsidRPr="00E2368B" w:rsidRDefault="004050C4" w:rsidP="00212C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1.379.809,01</w:t>
            </w:r>
          </w:p>
        </w:tc>
        <w:tc>
          <w:tcPr>
            <w:tcW w:w="772" w:type="pct"/>
            <w:vAlign w:val="center"/>
          </w:tcPr>
          <w:p w14:paraId="37FC63A6" w14:textId="2F3F503E" w:rsidR="006F55BB" w:rsidRPr="00E2368B" w:rsidRDefault="006F55BB" w:rsidP="00212C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2368B">
              <w:rPr>
                <w:rFonts w:ascii="Arial" w:hAnsi="Arial" w:cs="Arial"/>
                <w:sz w:val="20"/>
                <w:szCs w:val="20"/>
              </w:rPr>
              <w:t>2.0</w:t>
            </w:r>
            <w:r w:rsidR="007C3EA9">
              <w:rPr>
                <w:rFonts w:ascii="Arial" w:hAnsi="Arial" w:cs="Arial"/>
                <w:sz w:val="20"/>
                <w:szCs w:val="20"/>
              </w:rPr>
              <w:t>73.513,49</w:t>
            </w:r>
          </w:p>
        </w:tc>
        <w:tc>
          <w:tcPr>
            <w:tcW w:w="673" w:type="pct"/>
            <w:vAlign w:val="center"/>
          </w:tcPr>
          <w:p w14:paraId="6887A71A" w14:textId="263C1C25" w:rsidR="006F55BB" w:rsidRPr="00E2368B" w:rsidRDefault="004050C4" w:rsidP="00212C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1.725.967,55</w:t>
            </w:r>
          </w:p>
        </w:tc>
        <w:tc>
          <w:tcPr>
            <w:tcW w:w="555" w:type="pct"/>
            <w:vAlign w:val="center"/>
          </w:tcPr>
          <w:p w14:paraId="37227B72" w14:textId="3B39A0FD" w:rsidR="006F55BB" w:rsidRPr="00E2368B" w:rsidRDefault="006F55BB" w:rsidP="00212C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2368B">
              <w:rPr>
                <w:rFonts w:ascii="Arial" w:hAnsi="Arial" w:cs="Arial"/>
                <w:sz w:val="20"/>
                <w:szCs w:val="20"/>
              </w:rPr>
              <w:t>12</w:t>
            </w:r>
            <w:r w:rsidR="007C3EA9">
              <w:rPr>
                <w:rFonts w:ascii="Arial" w:hAnsi="Arial" w:cs="Arial"/>
                <w:sz w:val="20"/>
                <w:szCs w:val="20"/>
              </w:rPr>
              <w:t>5</w:t>
            </w:r>
            <w:r w:rsidRPr="00E2368B">
              <w:rPr>
                <w:rFonts w:ascii="Arial" w:hAnsi="Arial" w:cs="Arial"/>
                <w:sz w:val="20"/>
                <w:szCs w:val="20"/>
              </w:rPr>
              <w:t>,</w:t>
            </w:r>
            <w:r w:rsidR="007C3EA9">
              <w:rPr>
                <w:rFonts w:ascii="Arial" w:hAnsi="Arial" w:cs="Arial"/>
                <w:sz w:val="20"/>
                <w:szCs w:val="20"/>
              </w:rPr>
              <w:t>09</w:t>
            </w:r>
            <w:r w:rsidRPr="00E2368B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494" w:type="pct"/>
            <w:vAlign w:val="center"/>
          </w:tcPr>
          <w:p w14:paraId="02706613" w14:textId="565E53A6" w:rsidR="006F55BB" w:rsidRPr="00E2368B" w:rsidRDefault="007C3EA9" w:rsidP="00212C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83,24</w:t>
            </w:r>
            <w:r w:rsidR="006F55BB" w:rsidRPr="00E2368B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212C64" w:rsidRPr="00330CB2" w14:paraId="25889245" w14:textId="2D0886E6" w:rsidTr="00212C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vAlign w:val="center"/>
          </w:tcPr>
          <w:p w14:paraId="66C59E26" w14:textId="3D7754EB" w:rsidR="006F55BB" w:rsidRPr="00E2368B" w:rsidRDefault="006F55BB" w:rsidP="00212C6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368B">
              <w:rPr>
                <w:rFonts w:ascii="Arial" w:hAnsi="Arial" w:cs="Arial"/>
                <w:color w:val="auto"/>
                <w:sz w:val="20"/>
                <w:szCs w:val="20"/>
              </w:rPr>
              <w:t>65</w:t>
            </w:r>
          </w:p>
        </w:tc>
        <w:tc>
          <w:tcPr>
            <w:tcW w:w="1445" w:type="pct"/>
            <w:vAlign w:val="center"/>
          </w:tcPr>
          <w:p w14:paraId="46511576" w14:textId="2E05D621" w:rsidR="006F55BB" w:rsidRPr="00E2368B" w:rsidRDefault="006F55BB" w:rsidP="00212C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2368B">
              <w:rPr>
                <w:rFonts w:ascii="Arial" w:hAnsi="Arial" w:cs="Arial"/>
                <w:sz w:val="20"/>
                <w:szCs w:val="20"/>
              </w:rPr>
              <w:t>Prihodi od upravnih i administrativnih pristojbi</w:t>
            </w:r>
          </w:p>
        </w:tc>
        <w:tc>
          <w:tcPr>
            <w:tcW w:w="673" w:type="pct"/>
            <w:vAlign w:val="center"/>
          </w:tcPr>
          <w:p w14:paraId="2FB11ACC" w14:textId="4681FF88" w:rsidR="006F55BB" w:rsidRPr="00E2368B" w:rsidRDefault="007C3EA9" w:rsidP="00212C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12.094,84</w:t>
            </w:r>
          </w:p>
        </w:tc>
        <w:tc>
          <w:tcPr>
            <w:tcW w:w="772" w:type="pct"/>
            <w:vAlign w:val="center"/>
          </w:tcPr>
          <w:p w14:paraId="02079CC0" w14:textId="399D7037" w:rsidR="006F55BB" w:rsidRPr="00E2368B" w:rsidRDefault="007C3EA9" w:rsidP="00212C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6F55BB" w:rsidRPr="00E2368B">
              <w:rPr>
                <w:rFonts w:ascii="Arial" w:hAnsi="Arial" w:cs="Arial"/>
                <w:sz w:val="20"/>
                <w:szCs w:val="20"/>
              </w:rPr>
              <w:t>.630,00</w:t>
            </w:r>
          </w:p>
        </w:tc>
        <w:tc>
          <w:tcPr>
            <w:tcW w:w="673" w:type="pct"/>
            <w:vAlign w:val="center"/>
          </w:tcPr>
          <w:p w14:paraId="79151BC8" w14:textId="2C3C05EF" w:rsidR="006F55BB" w:rsidRPr="00E2368B" w:rsidRDefault="007C3EA9" w:rsidP="00212C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15.051,46</w:t>
            </w:r>
          </w:p>
        </w:tc>
        <w:tc>
          <w:tcPr>
            <w:tcW w:w="555" w:type="pct"/>
            <w:vAlign w:val="center"/>
          </w:tcPr>
          <w:p w14:paraId="39D7C40A" w14:textId="70017415" w:rsidR="006F55BB" w:rsidRPr="00E2368B" w:rsidRDefault="007C3EA9" w:rsidP="00212C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124,45</w:t>
            </w:r>
            <w:r w:rsidR="006F55BB" w:rsidRPr="00E2368B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494" w:type="pct"/>
            <w:vAlign w:val="center"/>
          </w:tcPr>
          <w:p w14:paraId="3B2BEE8A" w14:textId="7F5EC187" w:rsidR="006F55BB" w:rsidRPr="00E2368B" w:rsidRDefault="007C3EA9" w:rsidP="00212C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72,96</w:t>
            </w:r>
            <w:r w:rsidR="006F55BB" w:rsidRPr="00E2368B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212C64" w:rsidRPr="00330CB2" w14:paraId="2D944896" w14:textId="1F6AEB78" w:rsidTr="00212C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vAlign w:val="center"/>
          </w:tcPr>
          <w:p w14:paraId="0360245B" w14:textId="31F01C6E" w:rsidR="006F55BB" w:rsidRPr="00FA45B7" w:rsidRDefault="007A5B81" w:rsidP="00212C6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A45B7">
              <w:rPr>
                <w:rFonts w:ascii="Arial" w:hAnsi="Arial" w:cs="Arial"/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1445" w:type="pct"/>
            <w:vAlign w:val="center"/>
          </w:tcPr>
          <w:p w14:paraId="1A5F6EE2" w14:textId="140B8899" w:rsidR="006F55BB" w:rsidRPr="00FA45B7" w:rsidRDefault="007A5B81" w:rsidP="00212C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A45B7">
              <w:rPr>
                <w:rFonts w:ascii="Arial" w:hAnsi="Arial" w:cs="Arial"/>
                <w:color w:val="000000" w:themeColor="text1"/>
                <w:sz w:val="20"/>
                <w:szCs w:val="20"/>
              </w:rPr>
              <w:t>Prihodi od prodaje proizvoda i robe te pruženih usluga i donacija</w:t>
            </w:r>
          </w:p>
        </w:tc>
        <w:tc>
          <w:tcPr>
            <w:tcW w:w="673" w:type="pct"/>
            <w:vAlign w:val="center"/>
          </w:tcPr>
          <w:p w14:paraId="5A2D93F0" w14:textId="59048CDE" w:rsidR="006F55BB" w:rsidRPr="007C3EA9" w:rsidRDefault="00FA45B7" w:rsidP="00212C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A45B7">
              <w:rPr>
                <w:rFonts w:ascii="Arial" w:hAnsi="Arial" w:cs="Arial"/>
                <w:color w:val="000000" w:themeColor="text1"/>
                <w:sz w:val="20"/>
                <w:szCs w:val="20"/>
              </w:rPr>
              <w:t>12.138,33</w:t>
            </w:r>
          </w:p>
        </w:tc>
        <w:tc>
          <w:tcPr>
            <w:tcW w:w="772" w:type="pct"/>
            <w:vAlign w:val="center"/>
          </w:tcPr>
          <w:p w14:paraId="5F7A8409" w14:textId="6E8245F9" w:rsidR="006F55BB" w:rsidRPr="00FA45B7" w:rsidRDefault="00FA45B7" w:rsidP="00212C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A45B7">
              <w:rPr>
                <w:rFonts w:ascii="Arial" w:hAnsi="Arial" w:cs="Arial"/>
                <w:color w:val="000000" w:themeColor="text1"/>
                <w:sz w:val="20"/>
                <w:szCs w:val="20"/>
              </w:rPr>
              <w:t>30.590,00</w:t>
            </w:r>
          </w:p>
        </w:tc>
        <w:tc>
          <w:tcPr>
            <w:tcW w:w="673" w:type="pct"/>
            <w:vAlign w:val="center"/>
          </w:tcPr>
          <w:p w14:paraId="7A2832F2" w14:textId="5536BE48" w:rsidR="006F55BB" w:rsidRPr="00FA45B7" w:rsidRDefault="00FA45B7" w:rsidP="00212C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28.837,85</w:t>
            </w:r>
          </w:p>
        </w:tc>
        <w:tc>
          <w:tcPr>
            <w:tcW w:w="555" w:type="pct"/>
            <w:vAlign w:val="center"/>
          </w:tcPr>
          <w:p w14:paraId="73375A68" w14:textId="2CB7DB76" w:rsidR="006F55BB" w:rsidRPr="00FA45B7" w:rsidRDefault="00FA45B7" w:rsidP="00212C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DB734C" w:rsidRPr="00FA45B7">
              <w:rPr>
                <w:rFonts w:ascii="Arial" w:hAnsi="Arial" w:cs="Arial"/>
                <w:color w:val="000000" w:themeColor="text1"/>
                <w:sz w:val="20"/>
                <w:szCs w:val="20"/>
              </w:rPr>
              <w:t>37</w:t>
            </w:r>
            <w:r w:rsidR="007A5B81" w:rsidRPr="00FA45B7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DB734C" w:rsidRPr="00FA45B7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  <w:r w:rsidR="007A5B81" w:rsidRPr="00FA45B7">
              <w:rPr>
                <w:rFonts w:ascii="Arial" w:hAnsi="Arial" w:cs="Arial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494" w:type="pct"/>
            <w:vAlign w:val="center"/>
          </w:tcPr>
          <w:p w14:paraId="63D80B12" w14:textId="2FFE3166" w:rsidR="006F55BB" w:rsidRPr="00FA45B7" w:rsidRDefault="00FA45B7" w:rsidP="00212C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94,27</w:t>
            </w:r>
            <w:r w:rsidR="007A5B81" w:rsidRPr="00FA45B7">
              <w:rPr>
                <w:rFonts w:ascii="Arial" w:hAnsi="Arial" w:cs="Arial"/>
                <w:color w:val="000000" w:themeColor="text1"/>
                <w:sz w:val="20"/>
                <w:szCs w:val="20"/>
              </w:rPr>
              <w:t>%</w:t>
            </w:r>
          </w:p>
        </w:tc>
      </w:tr>
      <w:tr w:rsidR="00212C64" w:rsidRPr="00330CB2" w14:paraId="4D9B854A" w14:textId="722D9F62" w:rsidTr="00212C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vAlign w:val="center"/>
          </w:tcPr>
          <w:p w14:paraId="2CB15F43" w14:textId="193B45B1" w:rsidR="006F55BB" w:rsidRPr="00647AD9" w:rsidRDefault="007A5B81" w:rsidP="00212C6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47AD9">
              <w:rPr>
                <w:rFonts w:ascii="Arial" w:hAnsi="Arial" w:cs="Arial"/>
                <w:color w:val="000000" w:themeColor="text1"/>
                <w:sz w:val="20"/>
                <w:szCs w:val="20"/>
              </w:rPr>
              <w:t>67</w:t>
            </w:r>
          </w:p>
        </w:tc>
        <w:tc>
          <w:tcPr>
            <w:tcW w:w="1445" w:type="pct"/>
            <w:vAlign w:val="center"/>
          </w:tcPr>
          <w:p w14:paraId="2BA04CBB" w14:textId="2D1569E5" w:rsidR="006F55BB" w:rsidRPr="00647AD9" w:rsidRDefault="007A5B81" w:rsidP="00212C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47AD9">
              <w:rPr>
                <w:rFonts w:ascii="Arial" w:hAnsi="Arial" w:cs="Arial"/>
                <w:color w:val="000000" w:themeColor="text1"/>
                <w:sz w:val="20"/>
                <w:szCs w:val="20"/>
              </w:rPr>
              <w:t>Prihodi iz nadležnog proračuna i od HZZO-a</w:t>
            </w:r>
          </w:p>
        </w:tc>
        <w:tc>
          <w:tcPr>
            <w:tcW w:w="673" w:type="pct"/>
            <w:vAlign w:val="center"/>
          </w:tcPr>
          <w:p w14:paraId="3FAC6F09" w14:textId="0B5537D9" w:rsidR="006F55BB" w:rsidRPr="007C3EA9" w:rsidRDefault="00647AD9" w:rsidP="00212C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47AD9">
              <w:rPr>
                <w:rFonts w:ascii="Arial" w:hAnsi="Arial" w:cs="Arial"/>
                <w:color w:val="000000" w:themeColor="text1"/>
                <w:sz w:val="20"/>
                <w:szCs w:val="20"/>
              </w:rPr>
              <w:t>178.381,71</w:t>
            </w:r>
          </w:p>
        </w:tc>
        <w:tc>
          <w:tcPr>
            <w:tcW w:w="772" w:type="pct"/>
            <w:vAlign w:val="center"/>
          </w:tcPr>
          <w:p w14:paraId="279A97ED" w14:textId="29E40D96" w:rsidR="006F55BB" w:rsidRPr="007C3EA9" w:rsidRDefault="00093559" w:rsidP="00212C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93559">
              <w:rPr>
                <w:rFonts w:ascii="Arial" w:hAnsi="Arial" w:cs="Arial"/>
                <w:sz w:val="20"/>
                <w:szCs w:val="20"/>
              </w:rPr>
              <w:t>193.911,33</w:t>
            </w:r>
          </w:p>
        </w:tc>
        <w:tc>
          <w:tcPr>
            <w:tcW w:w="673" w:type="pct"/>
            <w:vAlign w:val="center"/>
          </w:tcPr>
          <w:p w14:paraId="70C313FF" w14:textId="187EBE4D" w:rsidR="006F55BB" w:rsidRPr="007C3EA9" w:rsidRDefault="00647AD9" w:rsidP="00212C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47AD9">
              <w:rPr>
                <w:rFonts w:ascii="Arial" w:hAnsi="Arial" w:cs="Arial"/>
                <w:color w:val="000000" w:themeColor="text1"/>
                <w:sz w:val="20"/>
                <w:szCs w:val="20"/>
              </w:rPr>
              <w:t>185.487,53</w:t>
            </w:r>
          </w:p>
        </w:tc>
        <w:tc>
          <w:tcPr>
            <w:tcW w:w="555" w:type="pct"/>
            <w:vAlign w:val="center"/>
          </w:tcPr>
          <w:p w14:paraId="06E3009F" w14:textId="6E19F3A5" w:rsidR="006F55BB" w:rsidRPr="007C3EA9" w:rsidRDefault="00647AD9" w:rsidP="00212C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47AD9">
              <w:rPr>
                <w:rFonts w:ascii="Arial" w:hAnsi="Arial" w:cs="Arial"/>
                <w:color w:val="000000" w:themeColor="text1"/>
                <w:sz w:val="20"/>
                <w:szCs w:val="20"/>
              </w:rPr>
              <w:t>103,98</w:t>
            </w:r>
            <w:r w:rsidR="007A5B81" w:rsidRPr="00647AD9">
              <w:rPr>
                <w:rFonts w:ascii="Arial" w:hAnsi="Arial" w:cs="Arial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494" w:type="pct"/>
            <w:vAlign w:val="center"/>
          </w:tcPr>
          <w:p w14:paraId="5B485761" w14:textId="127EAC2B" w:rsidR="006F55BB" w:rsidRPr="007C3EA9" w:rsidRDefault="00093559" w:rsidP="00212C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93559">
              <w:rPr>
                <w:rFonts w:ascii="Arial" w:hAnsi="Arial" w:cs="Arial"/>
                <w:sz w:val="20"/>
                <w:szCs w:val="20"/>
              </w:rPr>
              <w:t>95,66</w:t>
            </w:r>
            <w:r w:rsidR="007A5B81" w:rsidRPr="00093559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212C64" w:rsidRPr="00330CB2" w14:paraId="720081A6" w14:textId="014D09EC" w:rsidTr="00212C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vAlign w:val="center"/>
          </w:tcPr>
          <w:p w14:paraId="62554431" w14:textId="5FD36221" w:rsidR="006F55BB" w:rsidRPr="00647AD9" w:rsidRDefault="007A5B81" w:rsidP="00212C6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47AD9">
              <w:rPr>
                <w:rFonts w:ascii="Arial" w:hAnsi="Arial" w:cs="Arial"/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1445" w:type="pct"/>
            <w:vAlign w:val="center"/>
          </w:tcPr>
          <w:p w14:paraId="7C26039C" w14:textId="3867786A" w:rsidR="006F55BB" w:rsidRPr="00647AD9" w:rsidRDefault="007A5B81" w:rsidP="00212C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47AD9">
              <w:rPr>
                <w:rFonts w:ascii="Arial" w:hAnsi="Arial" w:cs="Arial"/>
                <w:color w:val="000000" w:themeColor="text1"/>
                <w:sz w:val="20"/>
                <w:szCs w:val="20"/>
              </w:rPr>
              <w:t>Ostali prihodi</w:t>
            </w:r>
          </w:p>
        </w:tc>
        <w:tc>
          <w:tcPr>
            <w:tcW w:w="673" w:type="pct"/>
            <w:vAlign w:val="center"/>
          </w:tcPr>
          <w:p w14:paraId="59656285" w14:textId="1D10B91B" w:rsidR="006F55BB" w:rsidRPr="007C3EA9" w:rsidRDefault="00647AD9" w:rsidP="00212C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47AD9">
              <w:rPr>
                <w:rFonts w:ascii="Arial" w:hAnsi="Arial" w:cs="Arial"/>
                <w:color w:val="000000" w:themeColor="text1"/>
                <w:sz w:val="20"/>
                <w:szCs w:val="20"/>
              </w:rPr>
              <w:t>632,81</w:t>
            </w:r>
          </w:p>
        </w:tc>
        <w:tc>
          <w:tcPr>
            <w:tcW w:w="772" w:type="pct"/>
            <w:vAlign w:val="center"/>
          </w:tcPr>
          <w:p w14:paraId="7BC1E8A6" w14:textId="2349EE83" w:rsidR="006F55BB" w:rsidRPr="007C3EA9" w:rsidRDefault="007A5B81" w:rsidP="00212C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47AD9">
              <w:rPr>
                <w:rFonts w:ascii="Arial" w:hAnsi="Arial" w:cs="Arial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673" w:type="pct"/>
            <w:vAlign w:val="center"/>
          </w:tcPr>
          <w:p w14:paraId="59071CF8" w14:textId="790036FA" w:rsidR="006F55BB" w:rsidRPr="007C3EA9" w:rsidRDefault="00647AD9" w:rsidP="00212C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47AD9">
              <w:rPr>
                <w:rFonts w:ascii="Arial" w:hAnsi="Arial" w:cs="Arial"/>
                <w:color w:val="000000" w:themeColor="text1"/>
                <w:sz w:val="20"/>
                <w:szCs w:val="20"/>
              </w:rPr>
              <w:t>825,44</w:t>
            </w:r>
          </w:p>
        </w:tc>
        <w:tc>
          <w:tcPr>
            <w:tcW w:w="555" w:type="pct"/>
            <w:vAlign w:val="center"/>
          </w:tcPr>
          <w:p w14:paraId="00EF28E5" w14:textId="419D2A67" w:rsidR="006F55BB" w:rsidRPr="007C3EA9" w:rsidRDefault="007A5B81" w:rsidP="00212C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47AD9">
              <w:rPr>
                <w:rFonts w:ascii="Arial" w:hAnsi="Arial" w:cs="Arial"/>
                <w:color w:val="000000" w:themeColor="text1"/>
                <w:sz w:val="20"/>
                <w:szCs w:val="20"/>
              </w:rPr>
              <w:t>13</w:t>
            </w:r>
            <w:r w:rsidR="00647AD9" w:rsidRPr="00647AD9">
              <w:rPr>
                <w:rFonts w:ascii="Arial" w:hAnsi="Arial" w:cs="Arial"/>
                <w:color w:val="000000" w:themeColor="text1"/>
                <w:sz w:val="20"/>
                <w:szCs w:val="20"/>
              </w:rPr>
              <w:t>0,44</w:t>
            </w:r>
            <w:r w:rsidRPr="00647AD9">
              <w:rPr>
                <w:rFonts w:ascii="Arial" w:hAnsi="Arial" w:cs="Arial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494" w:type="pct"/>
            <w:vAlign w:val="center"/>
          </w:tcPr>
          <w:p w14:paraId="03824282" w14:textId="3BB4B678" w:rsidR="006F55BB" w:rsidRPr="007C3EA9" w:rsidRDefault="00D065C4" w:rsidP="00212C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47AD9">
              <w:rPr>
                <w:rFonts w:ascii="Arial" w:hAnsi="Arial" w:cs="Arial"/>
                <w:color w:val="000000" w:themeColor="text1"/>
                <w:sz w:val="20"/>
                <w:szCs w:val="20"/>
              </w:rPr>
              <w:t>0,00%</w:t>
            </w:r>
          </w:p>
        </w:tc>
      </w:tr>
    </w:tbl>
    <w:p w14:paraId="1BCED16C" w14:textId="77777777" w:rsidR="00A85520" w:rsidRPr="00330CB2" w:rsidRDefault="00A85520" w:rsidP="00A85520">
      <w:pPr>
        <w:rPr>
          <w:rFonts w:ascii="Arial" w:hAnsi="Arial" w:cs="Arial"/>
          <w:color w:val="FF0000"/>
        </w:rPr>
      </w:pPr>
    </w:p>
    <w:p w14:paraId="5F282A7E" w14:textId="77777777" w:rsidR="00A85520" w:rsidRPr="00330CB2" w:rsidRDefault="00A85520" w:rsidP="00F96F57">
      <w:pPr>
        <w:rPr>
          <w:rFonts w:ascii="Arial" w:hAnsi="Arial" w:cs="Arial"/>
          <w:color w:val="FF0000"/>
        </w:rPr>
      </w:pPr>
    </w:p>
    <w:p w14:paraId="432A10F6" w14:textId="74DB227E" w:rsidR="00AD50D5" w:rsidRPr="00330CB2" w:rsidRDefault="00845969" w:rsidP="00D1223C">
      <w:pPr>
        <w:ind w:firstLine="708"/>
        <w:jc w:val="both"/>
        <w:rPr>
          <w:rFonts w:ascii="Arial" w:hAnsi="Arial" w:cs="Arial"/>
        </w:rPr>
      </w:pPr>
      <w:r w:rsidRPr="00330CB2">
        <w:rPr>
          <w:rFonts w:ascii="Arial" w:hAnsi="Arial" w:cs="Arial"/>
        </w:rPr>
        <w:t xml:space="preserve">Prihodi od pomoći (skupina 63) ostvareni su </w:t>
      </w:r>
      <w:r w:rsidR="007C3EA9">
        <w:rPr>
          <w:rFonts w:ascii="Arial" w:hAnsi="Arial" w:cs="Arial"/>
        </w:rPr>
        <w:t>83,24</w:t>
      </w:r>
      <w:r w:rsidRPr="00330CB2">
        <w:rPr>
          <w:rFonts w:ascii="Arial" w:hAnsi="Arial" w:cs="Arial"/>
        </w:rPr>
        <w:t>% u odnosu na godišnji financijski plan prihoda i primitaka i rashoda i izdataka. U ovoj skupini konta vode se pomoći proračunskim korisnicima iz proračuna koji im nije nadležan (636), a koje se odnose na plaće, materijalna prava zaposlenika, naknade za invalide te ugovore o djelu. U ovu skupinu konta spadaju prihodi koje je škola ostvarila dobivanjem pomoći temeljem prijenosa EU sredstava (638) za projekt „Školska shema“</w:t>
      </w:r>
      <w:r w:rsidR="00D065C4" w:rsidRPr="00330CB2">
        <w:rPr>
          <w:rFonts w:ascii="Arial" w:hAnsi="Arial" w:cs="Arial"/>
        </w:rPr>
        <w:t>.</w:t>
      </w:r>
    </w:p>
    <w:p w14:paraId="0DA41EED" w14:textId="77777777" w:rsidR="00481EDD" w:rsidRPr="00330CB2" w:rsidRDefault="00481EDD" w:rsidP="00CA548D">
      <w:pPr>
        <w:rPr>
          <w:rFonts w:ascii="Arial" w:hAnsi="Arial" w:cs="Arial"/>
          <w:color w:val="FF0000"/>
        </w:rPr>
      </w:pPr>
    </w:p>
    <w:p w14:paraId="47E1F5E7" w14:textId="27EBDF5E" w:rsidR="00D40E89" w:rsidRPr="00330CB2" w:rsidRDefault="00D40E89" w:rsidP="00D1223C">
      <w:pPr>
        <w:ind w:firstLine="708"/>
        <w:jc w:val="both"/>
        <w:rPr>
          <w:rFonts w:ascii="Arial" w:hAnsi="Arial" w:cs="Arial"/>
        </w:rPr>
      </w:pPr>
      <w:r w:rsidRPr="00330CB2">
        <w:rPr>
          <w:rFonts w:ascii="Arial" w:hAnsi="Arial" w:cs="Arial"/>
        </w:rPr>
        <w:t xml:space="preserve">Prihodi od upravnih i administrativnih pristojbi (skupina 65) ostvareni su </w:t>
      </w:r>
      <w:r w:rsidR="007C3EA9">
        <w:rPr>
          <w:rFonts w:ascii="Arial" w:hAnsi="Arial" w:cs="Arial"/>
        </w:rPr>
        <w:t>72,96</w:t>
      </w:r>
      <w:r w:rsidRPr="00330CB2">
        <w:rPr>
          <w:rFonts w:ascii="Arial" w:hAnsi="Arial" w:cs="Arial"/>
        </w:rPr>
        <w:t>% u odnosu na plan, odnose se na prihode za sufinanciranje prijevoza</w:t>
      </w:r>
      <w:r w:rsidRPr="00330CB2">
        <w:rPr>
          <w:rFonts w:ascii="Arial" w:hAnsi="Arial" w:cs="Arial"/>
          <w:sz w:val="28"/>
          <w:szCs w:val="28"/>
        </w:rPr>
        <w:t xml:space="preserve"> </w:t>
      </w:r>
      <w:r w:rsidRPr="00330CB2">
        <w:rPr>
          <w:rFonts w:ascii="Arial" w:hAnsi="Arial" w:cs="Arial"/>
        </w:rPr>
        <w:t xml:space="preserve">učenika, izradu </w:t>
      </w:r>
      <w:r w:rsidRPr="00330CB2">
        <w:rPr>
          <w:rFonts w:ascii="Arial" w:hAnsi="Arial" w:cs="Arial"/>
        </w:rPr>
        <w:lastRenderedPageBreak/>
        <w:t xml:space="preserve">duplikata svjedodžbi, te osiguranje učenika. </w:t>
      </w:r>
      <w:r w:rsidR="005F1032" w:rsidRPr="00330CB2">
        <w:rPr>
          <w:rFonts w:ascii="Arial" w:hAnsi="Arial" w:cs="Arial"/>
        </w:rPr>
        <w:t>Prihodi su</w:t>
      </w:r>
      <w:r w:rsidR="007C3EA9">
        <w:rPr>
          <w:rFonts w:ascii="Arial" w:hAnsi="Arial" w:cs="Arial"/>
        </w:rPr>
        <w:t xml:space="preserve"> veći</w:t>
      </w:r>
      <w:r w:rsidR="005F1032" w:rsidRPr="00330CB2">
        <w:rPr>
          <w:rFonts w:ascii="Arial" w:hAnsi="Arial" w:cs="Arial"/>
        </w:rPr>
        <w:t xml:space="preserve"> jer se prihodi od osiguranja učenika ostvaruju na početku školske godine. </w:t>
      </w:r>
    </w:p>
    <w:p w14:paraId="63C459BD" w14:textId="77777777" w:rsidR="00481EDD" w:rsidRPr="00330CB2" w:rsidRDefault="00481EDD" w:rsidP="00CA548D">
      <w:pPr>
        <w:rPr>
          <w:rFonts w:ascii="Arial" w:hAnsi="Arial" w:cs="Arial"/>
          <w:color w:val="FF0000"/>
        </w:rPr>
      </w:pPr>
    </w:p>
    <w:p w14:paraId="5DA4B618" w14:textId="693E69B1" w:rsidR="005F1032" w:rsidRPr="00330CB2" w:rsidRDefault="005F1032" w:rsidP="00D1223C">
      <w:pPr>
        <w:ind w:firstLine="708"/>
        <w:jc w:val="both"/>
        <w:rPr>
          <w:rFonts w:ascii="Arial" w:hAnsi="Arial" w:cs="Arial"/>
        </w:rPr>
      </w:pPr>
      <w:r w:rsidRPr="00330CB2">
        <w:rPr>
          <w:rFonts w:ascii="Arial" w:hAnsi="Arial" w:cs="Arial"/>
        </w:rPr>
        <w:t xml:space="preserve">Prihodi od prodaje proizvoda i robe te pruženih usluga i prihodi od donacija (skupina 66) </w:t>
      </w:r>
      <w:r w:rsidR="00481EDD" w:rsidRPr="00330CB2">
        <w:rPr>
          <w:rFonts w:ascii="Arial" w:hAnsi="Arial" w:cs="Arial"/>
        </w:rPr>
        <w:t xml:space="preserve">ostvareni su </w:t>
      </w:r>
      <w:r w:rsidR="00FA45B7">
        <w:rPr>
          <w:rFonts w:ascii="Arial" w:hAnsi="Arial" w:cs="Arial"/>
        </w:rPr>
        <w:t>94,27</w:t>
      </w:r>
      <w:r w:rsidR="00481EDD" w:rsidRPr="00330CB2">
        <w:rPr>
          <w:rFonts w:ascii="Arial" w:hAnsi="Arial" w:cs="Arial"/>
        </w:rPr>
        <w:t>% u odnosu na plan. Prihodi</w:t>
      </w:r>
      <w:r w:rsidR="00B613B5" w:rsidRPr="00330CB2">
        <w:rPr>
          <w:rFonts w:ascii="Arial" w:hAnsi="Arial" w:cs="Arial"/>
        </w:rPr>
        <w:t xml:space="preserve"> od pruženih usluga (6615)</w:t>
      </w:r>
      <w:r w:rsidR="00481EDD" w:rsidRPr="00330CB2">
        <w:rPr>
          <w:rFonts w:ascii="Arial" w:hAnsi="Arial" w:cs="Arial"/>
        </w:rPr>
        <w:t xml:space="preserve"> u odnosu na prošlu godinu </w:t>
      </w:r>
      <w:r w:rsidR="00FC1EC1">
        <w:rPr>
          <w:rFonts w:ascii="Arial" w:hAnsi="Arial" w:cs="Arial"/>
        </w:rPr>
        <w:t>porasli su</w:t>
      </w:r>
      <w:r w:rsidR="006B14BA" w:rsidRPr="00330CB2">
        <w:rPr>
          <w:rFonts w:ascii="Arial" w:hAnsi="Arial" w:cs="Arial"/>
        </w:rPr>
        <w:t xml:space="preserve"> </w:t>
      </w:r>
      <w:r w:rsidR="00481EDD" w:rsidRPr="00330CB2">
        <w:rPr>
          <w:rFonts w:ascii="Arial" w:hAnsi="Arial" w:cs="Arial"/>
        </w:rPr>
        <w:t>zbog</w:t>
      </w:r>
      <w:r w:rsidR="006B14BA" w:rsidRPr="00330CB2">
        <w:rPr>
          <w:rFonts w:ascii="Arial" w:hAnsi="Arial" w:cs="Arial"/>
        </w:rPr>
        <w:t xml:space="preserve"> većeg</w:t>
      </w:r>
      <w:r w:rsidR="00481EDD" w:rsidRPr="00330CB2">
        <w:rPr>
          <w:rFonts w:ascii="Arial" w:hAnsi="Arial" w:cs="Arial"/>
        </w:rPr>
        <w:t xml:space="preserve"> broja termina i utakmica</w:t>
      </w:r>
      <w:r w:rsidR="00FC1EC1">
        <w:rPr>
          <w:rFonts w:ascii="Arial" w:hAnsi="Arial" w:cs="Arial"/>
        </w:rPr>
        <w:t xml:space="preserve"> ali i zbog </w:t>
      </w:r>
      <w:r w:rsidR="00A56FF0">
        <w:rPr>
          <w:rFonts w:ascii="Arial" w:hAnsi="Arial" w:cs="Arial"/>
        </w:rPr>
        <w:t xml:space="preserve">usluge </w:t>
      </w:r>
      <w:r w:rsidR="00FC1EC1">
        <w:rPr>
          <w:rFonts w:ascii="Arial" w:hAnsi="Arial" w:cs="Arial"/>
        </w:rPr>
        <w:t>posredovanja učenika škole pri zapošljavanju,</w:t>
      </w:r>
      <w:r w:rsidR="00481EDD" w:rsidRPr="00330CB2">
        <w:rPr>
          <w:rFonts w:ascii="Arial" w:hAnsi="Arial" w:cs="Arial"/>
        </w:rPr>
        <w:t xml:space="preserve"> </w:t>
      </w:r>
      <w:r w:rsidR="0031621F" w:rsidRPr="00330CB2">
        <w:rPr>
          <w:rFonts w:ascii="Arial" w:hAnsi="Arial" w:cs="Arial"/>
        </w:rPr>
        <w:t xml:space="preserve">te su izvršeni </w:t>
      </w:r>
      <w:r w:rsidR="006B14BA" w:rsidRPr="00330CB2">
        <w:rPr>
          <w:rFonts w:ascii="Arial" w:hAnsi="Arial" w:cs="Arial"/>
        </w:rPr>
        <w:t xml:space="preserve">za </w:t>
      </w:r>
      <w:r w:rsidR="00A56FF0" w:rsidRPr="00963E95">
        <w:rPr>
          <w:rFonts w:ascii="Arial" w:hAnsi="Arial" w:cs="Arial"/>
          <w:color w:val="000000" w:themeColor="text1"/>
        </w:rPr>
        <w:t>33,11</w:t>
      </w:r>
      <w:r w:rsidR="0031621F" w:rsidRPr="00330CB2">
        <w:rPr>
          <w:rFonts w:ascii="Arial" w:hAnsi="Arial" w:cs="Arial"/>
        </w:rPr>
        <w:t>%</w:t>
      </w:r>
      <w:r w:rsidR="006B14BA" w:rsidRPr="00330CB2">
        <w:rPr>
          <w:rFonts w:ascii="Arial" w:hAnsi="Arial" w:cs="Arial"/>
        </w:rPr>
        <w:t xml:space="preserve"> više u odnosu na prošlu godinu</w:t>
      </w:r>
      <w:r w:rsidR="00B613B5" w:rsidRPr="00330CB2">
        <w:rPr>
          <w:rFonts w:ascii="Arial" w:hAnsi="Arial" w:cs="Arial"/>
        </w:rPr>
        <w:t>.</w:t>
      </w:r>
      <w:r w:rsidR="00481EDD" w:rsidRPr="00330CB2">
        <w:rPr>
          <w:rFonts w:ascii="Arial" w:hAnsi="Arial" w:cs="Arial"/>
        </w:rPr>
        <w:t xml:space="preserve"> Prihodi od pruženih usluga većim dijelom se ostvaruju od iznajmljivanja športske dvorane za treninge i utakmice sportaša</w:t>
      </w:r>
      <w:r w:rsidR="00A56FF0">
        <w:rPr>
          <w:rFonts w:ascii="Arial" w:hAnsi="Arial" w:cs="Arial"/>
        </w:rPr>
        <w:t>,</w:t>
      </w:r>
      <w:r w:rsidR="00481EDD" w:rsidRPr="00330CB2">
        <w:rPr>
          <w:rFonts w:ascii="Arial" w:hAnsi="Arial" w:cs="Arial"/>
        </w:rPr>
        <w:t xml:space="preserve"> rekreativn</w:t>
      </w:r>
      <w:r w:rsidR="00B613B5" w:rsidRPr="00330CB2">
        <w:rPr>
          <w:rFonts w:ascii="Arial" w:hAnsi="Arial" w:cs="Arial"/>
        </w:rPr>
        <w:t>og</w:t>
      </w:r>
      <w:r w:rsidR="00481EDD" w:rsidRPr="00330CB2">
        <w:rPr>
          <w:rFonts w:ascii="Arial" w:hAnsi="Arial" w:cs="Arial"/>
        </w:rPr>
        <w:t xml:space="preserve"> vježbanj</w:t>
      </w:r>
      <w:r w:rsidR="006B14BA" w:rsidRPr="00330CB2">
        <w:rPr>
          <w:rFonts w:ascii="Arial" w:hAnsi="Arial" w:cs="Arial"/>
        </w:rPr>
        <w:t xml:space="preserve">a </w:t>
      </w:r>
      <w:r w:rsidR="00481EDD" w:rsidRPr="00330CB2">
        <w:rPr>
          <w:rFonts w:ascii="Arial" w:hAnsi="Arial" w:cs="Arial"/>
        </w:rPr>
        <w:t>nastavnika</w:t>
      </w:r>
      <w:r w:rsidR="00A56FF0">
        <w:rPr>
          <w:rFonts w:ascii="Arial" w:hAnsi="Arial" w:cs="Arial"/>
        </w:rPr>
        <w:t xml:space="preserve"> i posredovanja pri zapošljavanju učenika</w:t>
      </w:r>
      <w:r w:rsidR="00481EDD" w:rsidRPr="00330CB2">
        <w:rPr>
          <w:rFonts w:ascii="Arial" w:hAnsi="Arial" w:cs="Arial"/>
        </w:rPr>
        <w:t xml:space="preserve"> dok se manji dio prihoda ostvaruje od iznajmljivanja školskog bifea.</w:t>
      </w:r>
      <w:r w:rsidR="00B613B5" w:rsidRPr="00330CB2">
        <w:rPr>
          <w:rFonts w:ascii="Arial" w:hAnsi="Arial" w:cs="Arial"/>
        </w:rPr>
        <w:t xml:space="preserve"> Prihodi od prodaje proizvoda (661) odnose se na prodaju materijala Gradskoj knjižnici za sajamski dan.</w:t>
      </w:r>
    </w:p>
    <w:p w14:paraId="7972D2E8" w14:textId="451215C0" w:rsidR="00BC5C47" w:rsidRPr="00330CB2" w:rsidRDefault="00BC5C47" w:rsidP="00CA548D">
      <w:pPr>
        <w:rPr>
          <w:rFonts w:ascii="Arial" w:hAnsi="Arial" w:cs="Arial"/>
          <w:color w:val="FF0000"/>
        </w:rPr>
      </w:pPr>
    </w:p>
    <w:p w14:paraId="61D9502C" w14:textId="23FC96B5" w:rsidR="00BC5C47" w:rsidRPr="00330CB2" w:rsidRDefault="00BC5C47" w:rsidP="001D40CC">
      <w:pPr>
        <w:ind w:firstLine="708"/>
        <w:jc w:val="both"/>
        <w:rPr>
          <w:rFonts w:ascii="Arial" w:hAnsi="Arial" w:cs="Arial"/>
        </w:rPr>
      </w:pPr>
      <w:r w:rsidRPr="00330CB2">
        <w:rPr>
          <w:rFonts w:ascii="Arial" w:hAnsi="Arial" w:cs="Arial"/>
        </w:rPr>
        <w:t>Prihodi iz nadležnog proračuna za financiranje redovne djelatnosti proračunskih korisnika (skupina 67) odnose se na prihode koje škola ostvaruje iz proračuna osnivača odnosno Virovitičko – podravske županije</w:t>
      </w:r>
      <w:r w:rsidR="00577E6C" w:rsidRPr="00330CB2">
        <w:rPr>
          <w:rFonts w:ascii="Arial" w:hAnsi="Arial" w:cs="Arial"/>
        </w:rPr>
        <w:t xml:space="preserve">. Odnose se na opće prihode i primitke i na decentralizirana sredstva. Ostvareni su </w:t>
      </w:r>
      <w:r w:rsidR="00995C78">
        <w:rPr>
          <w:rFonts w:ascii="Arial" w:hAnsi="Arial" w:cs="Arial"/>
        </w:rPr>
        <w:t>103,98</w:t>
      </w:r>
      <w:r w:rsidR="00577E6C" w:rsidRPr="00330CB2">
        <w:rPr>
          <w:rFonts w:ascii="Arial" w:hAnsi="Arial" w:cs="Arial"/>
        </w:rPr>
        <w:t xml:space="preserve">% u odnosu na proteklo razdoblje i </w:t>
      </w:r>
      <w:r w:rsidR="00995C78">
        <w:rPr>
          <w:rFonts w:ascii="Arial" w:hAnsi="Arial" w:cs="Arial"/>
        </w:rPr>
        <w:t>95,66</w:t>
      </w:r>
      <w:r w:rsidR="00577E6C" w:rsidRPr="00330CB2">
        <w:rPr>
          <w:rFonts w:ascii="Arial" w:hAnsi="Arial" w:cs="Arial"/>
        </w:rPr>
        <w:t xml:space="preserve">% u odnosu na </w:t>
      </w:r>
      <w:r w:rsidR="006B14BA" w:rsidRPr="00330CB2">
        <w:rPr>
          <w:rFonts w:ascii="Arial" w:hAnsi="Arial" w:cs="Arial"/>
        </w:rPr>
        <w:t xml:space="preserve">tekući </w:t>
      </w:r>
      <w:r w:rsidR="00577E6C" w:rsidRPr="00330CB2">
        <w:rPr>
          <w:rFonts w:ascii="Arial" w:hAnsi="Arial" w:cs="Arial"/>
        </w:rPr>
        <w:t>plan</w:t>
      </w:r>
      <w:r w:rsidR="009604D9" w:rsidRPr="00330CB2">
        <w:rPr>
          <w:rFonts w:ascii="Arial" w:hAnsi="Arial" w:cs="Arial"/>
        </w:rPr>
        <w:t xml:space="preserve">, te se koriste za neometano poslovanje Tehničke škole. </w:t>
      </w:r>
    </w:p>
    <w:p w14:paraId="152622B6" w14:textId="730E4BDF" w:rsidR="002D628A" w:rsidRPr="00330CB2" w:rsidRDefault="002D628A" w:rsidP="00CA548D">
      <w:pPr>
        <w:rPr>
          <w:rFonts w:ascii="Arial" w:hAnsi="Arial" w:cs="Arial"/>
          <w:color w:val="FF0000"/>
        </w:rPr>
      </w:pPr>
    </w:p>
    <w:p w14:paraId="0681AD37" w14:textId="3AD71F1D" w:rsidR="002D628A" w:rsidRPr="00330CB2" w:rsidRDefault="002D628A" w:rsidP="001D40CC">
      <w:pPr>
        <w:ind w:firstLine="708"/>
        <w:jc w:val="both"/>
        <w:rPr>
          <w:rFonts w:ascii="Arial" w:hAnsi="Arial" w:cs="Arial"/>
        </w:rPr>
      </w:pPr>
      <w:r w:rsidRPr="00330CB2">
        <w:rPr>
          <w:rFonts w:ascii="Arial" w:hAnsi="Arial" w:cs="Arial"/>
        </w:rPr>
        <w:t xml:space="preserve">Škola u 2024. godini nije imala nikakvih prihoda od prodaje nefinancijske imovine. </w:t>
      </w:r>
    </w:p>
    <w:p w14:paraId="69D17E10" w14:textId="77777777" w:rsidR="001D40CC" w:rsidRPr="00330CB2" w:rsidRDefault="001D40CC" w:rsidP="001D40CC">
      <w:pPr>
        <w:ind w:firstLine="708"/>
        <w:jc w:val="both"/>
        <w:rPr>
          <w:rFonts w:ascii="Arial" w:hAnsi="Arial" w:cs="Arial"/>
        </w:rPr>
      </w:pPr>
    </w:p>
    <w:p w14:paraId="086C79E6" w14:textId="448D2FB1" w:rsidR="001B7833" w:rsidRPr="00330CB2" w:rsidRDefault="001B7833" w:rsidP="00CA548D">
      <w:pPr>
        <w:rPr>
          <w:rFonts w:ascii="Arial" w:hAnsi="Arial" w:cs="Arial"/>
          <w:color w:val="FF0000"/>
        </w:rPr>
      </w:pPr>
    </w:p>
    <w:p w14:paraId="686A3133" w14:textId="4DA937D8" w:rsidR="001D40CC" w:rsidRDefault="00995C78" w:rsidP="00995C78">
      <w:pPr>
        <w:pStyle w:val="Odlomakpopisa"/>
        <w:numPr>
          <w:ilvl w:val="0"/>
          <w:numId w:val="19"/>
        </w:num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OBRAZLOŽENJE OSTVARENJA RASHODA</w:t>
      </w:r>
    </w:p>
    <w:p w14:paraId="6FD04331" w14:textId="77777777" w:rsidR="00995C78" w:rsidRPr="00995C78" w:rsidRDefault="00995C78" w:rsidP="00995C78">
      <w:pPr>
        <w:pStyle w:val="Odlomakpopisa"/>
        <w:rPr>
          <w:rFonts w:ascii="Arial" w:hAnsi="Arial" w:cs="Arial"/>
          <w:b/>
          <w:bCs/>
        </w:rPr>
      </w:pPr>
    </w:p>
    <w:p w14:paraId="339C1AFF" w14:textId="5084F835" w:rsidR="001D40CC" w:rsidRPr="00330CB2" w:rsidRDefault="001D40CC" w:rsidP="001D40CC">
      <w:pPr>
        <w:ind w:firstLine="708"/>
        <w:jc w:val="both"/>
        <w:rPr>
          <w:rFonts w:ascii="Arial" w:hAnsi="Arial" w:cs="Arial"/>
        </w:rPr>
      </w:pPr>
      <w:r w:rsidRPr="00330CB2">
        <w:rPr>
          <w:rFonts w:ascii="Arial" w:hAnsi="Arial" w:cs="Arial"/>
        </w:rPr>
        <w:t xml:space="preserve">Ukupni rashodi i izdaci izvještajnog razdoblja realizirani su u iznosu od </w:t>
      </w:r>
      <w:r w:rsidR="00DD3D5D">
        <w:rPr>
          <w:rFonts w:ascii="Arial" w:hAnsi="Arial" w:cs="Arial"/>
        </w:rPr>
        <w:t>1.954.488,84</w:t>
      </w:r>
      <w:r w:rsidRPr="00330CB2">
        <w:rPr>
          <w:rFonts w:ascii="Arial" w:hAnsi="Arial" w:cs="Arial"/>
        </w:rPr>
        <w:t xml:space="preserve">€ što čini </w:t>
      </w:r>
      <w:r w:rsidR="006B2B03">
        <w:rPr>
          <w:rFonts w:ascii="Arial" w:hAnsi="Arial" w:cs="Arial"/>
        </w:rPr>
        <w:t>83,63</w:t>
      </w:r>
      <w:r w:rsidRPr="00330CB2">
        <w:rPr>
          <w:rFonts w:ascii="Arial" w:hAnsi="Arial" w:cs="Arial"/>
        </w:rPr>
        <w:t>% od planiranog, odnosno 2</w:t>
      </w:r>
      <w:r w:rsidR="006B2B03">
        <w:rPr>
          <w:rFonts w:ascii="Arial" w:hAnsi="Arial" w:cs="Arial"/>
        </w:rPr>
        <w:t>5,90</w:t>
      </w:r>
      <w:r w:rsidRPr="00330CB2">
        <w:rPr>
          <w:rFonts w:ascii="Arial" w:hAnsi="Arial" w:cs="Arial"/>
        </w:rPr>
        <w:t>% su rashodi i izdaci izvršeni više u odnosu na prošlu godinu.</w:t>
      </w:r>
    </w:p>
    <w:p w14:paraId="6E1B97D1" w14:textId="77777777" w:rsidR="001D40CC" w:rsidRPr="00330CB2" w:rsidRDefault="001D40CC" w:rsidP="001D40CC">
      <w:pPr>
        <w:rPr>
          <w:rFonts w:ascii="Arial" w:hAnsi="Arial" w:cs="Arial"/>
          <w:u w:val="single"/>
        </w:rPr>
      </w:pPr>
    </w:p>
    <w:p w14:paraId="65DA9648" w14:textId="06C47C09" w:rsidR="001B7833" w:rsidRPr="00330CB2" w:rsidRDefault="001D40CC" w:rsidP="00CA548D">
      <w:pPr>
        <w:rPr>
          <w:rFonts w:ascii="Arial" w:hAnsi="Arial" w:cs="Arial"/>
        </w:rPr>
      </w:pPr>
      <w:r w:rsidRPr="00330CB2">
        <w:rPr>
          <w:rFonts w:ascii="Arial" w:hAnsi="Arial" w:cs="Arial"/>
          <w:color w:val="FF0000"/>
        </w:rPr>
        <w:tab/>
      </w:r>
    </w:p>
    <w:p w14:paraId="3D04CF82" w14:textId="47E846F9" w:rsidR="001B7833" w:rsidRPr="00330CB2" w:rsidRDefault="001B7833" w:rsidP="00CA548D">
      <w:pPr>
        <w:rPr>
          <w:rFonts w:ascii="Arial" w:hAnsi="Arial" w:cs="Arial"/>
        </w:rPr>
      </w:pPr>
      <w:r w:rsidRPr="00330CB2">
        <w:rPr>
          <w:rFonts w:ascii="Arial" w:hAnsi="Arial" w:cs="Arial"/>
        </w:rPr>
        <w:t xml:space="preserve">Rekapitulacija rashoda po skupinama računa: </w:t>
      </w:r>
    </w:p>
    <w:p w14:paraId="34F7ABA1" w14:textId="1C800BEB" w:rsidR="001B7833" w:rsidRPr="00330CB2" w:rsidRDefault="001B7833" w:rsidP="00CA548D">
      <w:pPr>
        <w:rPr>
          <w:rFonts w:ascii="Arial" w:hAnsi="Arial" w:cs="Arial"/>
          <w:color w:val="FF0000"/>
        </w:rPr>
      </w:pPr>
    </w:p>
    <w:tbl>
      <w:tblPr>
        <w:tblStyle w:val="Tamnatablicareetke5-isticanje5"/>
        <w:tblW w:w="0" w:type="auto"/>
        <w:tblLook w:val="04A0" w:firstRow="1" w:lastRow="0" w:firstColumn="1" w:lastColumn="0" w:noHBand="0" w:noVBand="1"/>
      </w:tblPr>
      <w:tblGrid>
        <w:gridCol w:w="917"/>
        <w:gridCol w:w="1430"/>
        <w:gridCol w:w="1501"/>
        <w:gridCol w:w="1501"/>
        <w:gridCol w:w="1501"/>
        <w:gridCol w:w="1106"/>
        <w:gridCol w:w="1106"/>
      </w:tblGrid>
      <w:tr w:rsidR="00C513D0" w:rsidRPr="00330CB2" w14:paraId="34353449" w14:textId="77777777" w:rsidTr="006D3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Align w:val="center"/>
          </w:tcPr>
          <w:p w14:paraId="1FCC4AF0" w14:textId="5C04D81B" w:rsidR="00281AB0" w:rsidRPr="00330CB2" w:rsidRDefault="008D490F" w:rsidP="00C513D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30CB2">
              <w:rPr>
                <w:rFonts w:ascii="Arial" w:hAnsi="Arial" w:cs="Arial"/>
                <w:color w:val="auto"/>
                <w:sz w:val="18"/>
                <w:szCs w:val="18"/>
              </w:rPr>
              <w:t>Skupina konta</w:t>
            </w:r>
          </w:p>
        </w:tc>
        <w:tc>
          <w:tcPr>
            <w:tcW w:w="1548" w:type="dxa"/>
            <w:vAlign w:val="center"/>
          </w:tcPr>
          <w:p w14:paraId="7B63A7DC" w14:textId="4BCB1053" w:rsidR="00281AB0" w:rsidRPr="00330CB2" w:rsidRDefault="008D490F" w:rsidP="00C513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30CB2">
              <w:rPr>
                <w:rFonts w:ascii="Arial" w:hAnsi="Arial" w:cs="Arial"/>
                <w:color w:val="auto"/>
                <w:sz w:val="18"/>
                <w:szCs w:val="18"/>
              </w:rPr>
              <w:t>Naziv konta rashoda</w:t>
            </w:r>
          </w:p>
        </w:tc>
        <w:tc>
          <w:tcPr>
            <w:tcW w:w="1452" w:type="dxa"/>
            <w:vAlign w:val="center"/>
          </w:tcPr>
          <w:p w14:paraId="392B987C" w14:textId="32A159EB" w:rsidR="00281AB0" w:rsidRPr="00330CB2" w:rsidRDefault="008D490F" w:rsidP="00C513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30CB2">
              <w:rPr>
                <w:rFonts w:ascii="Arial" w:hAnsi="Arial" w:cs="Arial"/>
                <w:color w:val="auto"/>
                <w:sz w:val="18"/>
                <w:szCs w:val="18"/>
              </w:rPr>
              <w:t>Izvršenje 2023. godine</w:t>
            </w:r>
          </w:p>
        </w:tc>
        <w:tc>
          <w:tcPr>
            <w:tcW w:w="1371" w:type="dxa"/>
            <w:vAlign w:val="center"/>
          </w:tcPr>
          <w:p w14:paraId="5885A6BC" w14:textId="73036B27" w:rsidR="00281AB0" w:rsidRPr="00330CB2" w:rsidRDefault="008D490F" w:rsidP="00C513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30CB2">
              <w:rPr>
                <w:rFonts w:ascii="Arial" w:hAnsi="Arial" w:cs="Arial"/>
                <w:color w:val="auto"/>
                <w:sz w:val="18"/>
                <w:szCs w:val="18"/>
              </w:rPr>
              <w:t>Tekući plan 2024. godine</w:t>
            </w:r>
          </w:p>
        </w:tc>
        <w:tc>
          <w:tcPr>
            <w:tcW w:w="1289" w:type="dxa"/>
            <w:vAlign w:val="center"/>
          </w:tcPr>
          <w:p w14:paraId="1A5A6466" w14:textId="563B7CAB" w:rsidR="00281AB0" w:rsidRPr="00330CB2" w:rsidRDefault="008D490F" w:rsidP="00C513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30CB2">
              <w:rPr>
                <w:rFonts w:ascii="Arial" w:hAnsi="Arial" w:cs="Arial"/>
                <w:color w:val="auto"/>
                <w:sz w:val="18"/>
                <w:szCs w:val="18"/>
              </w:rPr>
              <w:t>Izvršenje 2024. godine</w:t>
            </w:r>
          </w:p>
        </w:tc>
        <w:tc>
          <w:tcPr>
            <w:tcW w:w="1276" w:type="dxa"/>
            <w:vAlign w:val="center"/>
          </w:tcPr>
          <w:p w14:paraId="18CA5853" w14:textId="40FF5968" w:rsidR="00281AB0" w:rsidRPr="00330CB2" w:rsidRDefault="008D490F" w:rsidP="00C513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30CB2">
              <w:rPr>
                <w:rFonts w:ascii="Arial" w:hAnsi="Arial" w:cs="Arial"/>
                <w:color w:val="auto"/>
                <w:sz w:val="18"/>
                <w:szCs w:val="18"/>
              </w:rPr>
              <w:t xml:space="preserve">Indeks </w:t>
            </w:r>
            <w:proofErr w:type="spellStart"/>
            <w:r w:rsidRPr="00330CB2">
              <w:rPr>
                <w:rFonts w:ascii="Arial" w:hAnsi="Arial" w:cs="Arial"/>
                <w:color w:val="auto"/>
                <w:sz w:val="18"/>
                <w:szCs w:val="18"/>
              </w:rPr>
              <w:t>izvr</w:t>
            </w:r>
            <w:proofErr w:type="spellEnd"/>
            <w:r w:rsidR="00C513D0" w:rsidRPr="00330CB2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Pr="00330CB2">
              <w:rPr>
                <w:rFonts w:ascii="Arial" w:hAnsi="Arial" w:cs="Arial"/>
                <w:color w:val="auto"/>
                <w:sz w:val="18"/>
                <w:szCs w:val="18"/>
              </w:rPr>
              <w:t xml:space="preserve"> 2024/2023</w:t>
            </w:r>
          </w:p>
        </w:tc>
        <w:tc>
          <w:tcPr>
            <w:tcW w:w="1269" w:type="dxa"/>
            <w:vAlign w:val="center"/>
          </w:tcPr>
          <w:p w14:paraId="25AB35A1" w14:textId="77101CBE" w:rsidR="00281AB0" w:rsidRPr="00330CB2" w:rsidRDefault="008D490F" w:rsidP="00C513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30CB2">
              <w:rPr>
                <w:rFonts w:ascii="Arial" w:hAnsi="Arial" w:cs="Arial"/>
                <w:color w:val="auto"/>
                <w:sz w:val="18"/>
                <w:szCs w:val="18"/>
              </w:rPr>
              <w:t xml:space="preserve">Indeks </w:t>
            </w:r>
            <w:proofErr w:type="spellStart"/>
            <w:r w:rsidRPr="00330CB2">
              <w:rPr>
                <w:rFonts w:ascii="Arial" w:hAnsi="Arial" w:cs="Arial"/>
                <w:color w:val="auto"/>
                <w:sz w:val="18"/>
                <w:szCs w:val="18"/>
              </w:rPr>
              <w:t>izvr</w:t>
            </w:r>
            <w:proofErr w:type="spellEnd"/>
            <w:r w:rsidR="00C513D0" w:rsidRPr="00330CB2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Pr="00330CB2">
              <w:rPr>
                <w:rFonts w:ascii="Arial" w:hAnsi="Arial" w:cs="Arial"/>
                <w:color w:val="auto"/>
                <w:sz w:val="18"/>
                <w:szCs w:val="18"/>
              </w:rPr>
              <w:t xml:space="preserve"> 2024</w:t>
            </w:r>
          </w:p>
        </w:tc>
      </w:tr>
      <w:tr w:rsidR="00C513D0" w:rsidRPr="00330CB2" w14:paraId="5011D62A" w14:textId="77777777" w:rsidTr="006D3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Align w:val="center"/>
          </w:tcPr>
          <w:p w14:paraId="7823A357" w14:textId="696AF46F" w:rsidR="00281AB0" w:rsidRPr="00330CB2" w:rsidRDefault="00BE5653" w:rsidP="00C513D0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30CB2">
              <w:rPr>
                <w:rFonts w:ascii="Arial" w:hAnsi="Arial" w:cs="Arial"/>
                <w:color w:val="auto"/>
                <w:sz w:val="22"/>
                <w:szCs w:val="22"/>
              </w:rPr>
              <w:t>1</w:t>
            </w:r>
          </w:p>
        </w:tc>
        <w:tc>
          <w:tcPr>
            <w:tcW w:w="1548" w:type="dxa"/>
            <w:vAlign w:val="center"/>
          </w:tcPr>
          <w:p w14:paraId="0A3E441C" w14:textId="47302855" w:rsidR="00281AB0" w:rsidRPr="00330CB2" w:rsidRDefault="00BE5653" w:rsidP="00C513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30CB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452" w:type="dxa"/>
            <w:vAlign w:val="center"/>
          </w:tcPr>
          <w:p w14:paraId="11C79142" w14:textId="1D880ED6" w:rsidR="00281AB0" w:rsidRPr="00330CB2" w:rsidRDefault="00BE5653" w:rsidP="00C513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30CB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371" w:type="dxa"/>
            <w:vAlign w:val="center"/>
          </w:tcPr>
          <w:p w14:paraId="301C5576" w14:textId="07ADE5F0" w:rsidR="00281AB0" w:rsidRPr="00330CB2" w:rsidRDefault="00BE5653" w:rsidP="00C513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30CB2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89" w:type="dxa"/>
            <w:vAlign w:val="center"/>
          </w:tcPr>
          <w:p w14:paraId="4A076A75" w14:textId="355AD286" w:rsidR="00281AB0" w:rsidRPr="00330CB2" w:rsidRDefault="00BE5653" w:rsidP="00C513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30CB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14:paraId="198BD523" w14:textId="784B2A34" w:rsidR="00281AB0" w:rsidRPr="00330CB2" w:rsidRDefault="00BE5653" w:rsidP="00C513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30CB2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269" w:type="dxa"/>
            <w:vAlign w:val="center"/>
          </w:tcPr>
          <w:p w14:paraId="247C4FE5" w14:textId="769F10B0" w:rsidR="00281AB0" w:rsidRPr="00330CB2" w:rsidRDefault="00BE5653" w:rsidP="00C513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30CB2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C513D0" w:rsidRPr="00330CB2" w14:paraId="6A7991D5" w14:textId="77777777" w:rsidTr="006D37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Align w:val="center"/>
          </w:tcPr>
          <w:p w14:paraId="5751D828" w14:textId="4F7F476A" w:rsidR="00281AB0" w:rsidRPr="00330CB2" w:rsidRDefault="00BE5653" w:rsidP="00C513D0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30CB2">
              <w:rPr>
                <w:rFonts w:ascii="Arial" w:hAnsi="Arial" w:cs="Arial"/>
                <w:color w:val="auto"/>
                <w:sz w:val="22"/>
                <w:szCs w:val="22"/>
              </w:rPr>
              <w:t>31</w:t>
            </w:r>
          </w:p>
        </w:tc>
        <w:tc>
          <w:tcPr>
            <w:tcW w:w="1548" w:type="dxa"/>
            <w:vAlign w:val="center"/>
          </w:tcPr>
          <w:p w14:paraId="79DE5AA2" w14:textId="2D09AC3F" w:rsidR="00281AB0" w:rsidRPr="00A243B1" w:rsidRDefault="00BE5653" w:rsidP="00C51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243B1">
              <w:rPr>
                <w:rFonts w:ascii="Arial" w:hAnsi="Arial" w:cs="Arial"/>
                <w:color w:val="000000" w:themeColor="text1"/>
                <w:sz w:val="22"/>
                <w:szCs w:val="22"/>
              </w:rPr>
              <w:t>Rashodi za zaposlene</w:t>
            </w:r>
          </w:p>
        </w:tc>
        <w:tc>
          <w:tcPr>
            <w:tcW w:w="1452" w:type="dxa"/>
            <w:vAlign w:val="center"/>
          </w:tcPr>
          <w:p w14:paraId="6247EC77" w14:textId="7D48DBE6" w:rsidR="00281AB0" w:rsidRPr="00491D1E" w:rsidRDefault="00A243B1" w:rsidP="00C513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243B1">
              <w:rPr>
                <w:rFonts w:ascii="Arial" w:hAnsi="Arial" w:cs="Arial"/>
                <w:color w:val="000000" w:themeColor="text1"/>
                <w:sz w:val="22"/>
                <w:szCs w:val="22"/>
              </w:rPr>
              <w:t>1.364.826,08</w:t>
            </w:r>
          </w:p>
        </w:tc>
        <w:tc>
          <w:tcPr>
            <w:tcW w:w="1371" w:type="dxa"/>
            <w:vAlign w:val="center"/>
          </w:tcPr>
          <w:p w14:paraId="7C47758E" w14:textId="2372B284" w:rsidR="00281AB0" w:rsidRPr="00491D1E" w:rsidRDefault="00BE5653" w:rsidP="00C513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90462">
              <w:rPr>
                <w:rFonts w:ascii="Arial" w:hAnsi="Arial" w:cs="Arial"/>
                <w:color w:val="000000" w:themeColor="text1"/>
                <w:sz w:val="22"/>
                <w:szCs w:val="22"/>
              </w:rPr>
              <w:t>2.0</w:t>
            </w:r>
            <w:r w:rsidR="00190462" w:rsidRPr="00190462">
              <w:rPr>
                <w:rFonts w:ascii="Arial" w:hAnsi="Arial" w:cs="Arial"/>
                <w:color w:val="000000" w:themeColor="text1"/>
                <w:sz w:val="22"/>
                <w:szCs w:val="22"/>
              </w:rPr>
              <w:t>54.297,31</w:t>
            </w:r>
          </w:p>
        </w:tc>
        <w:tc>
          <w:tcPr>
            <w:tcW w:w="1289" w:type="dxa"/>
            <w:vAlign w:val="center"/>
          </w:tcPr>
          <w:p w14:paraId="5C75D11B" w14:textId="0EC839C5" w:rsidR="00281AB0" w:rsidRPr="00491D1E" w:rsidRDefault="00A243B1" w:rsidP="00C513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243B1">
              <w:rPr>
                <w:rFonts w:ascii="Arial" w:hAnsi="Arial" w:cs="Arial"/>
                <w:color w:val="000000" w:themeColor="text1"/>
                <w:sz w:val="22"/>
                <w:szCs w:val="22"/>
              </w:rPr>
              <w:t>1.699.108,60</w:t>
            </w:r>
          </w:p>
        </w:tc>
        <w:tc>
          <w:tcPr>
            <w:tcW w:w="1276" w:type="dxa"/>
            <w:vAlign w:val="center"/>
          </w:tcPr>
          <w:p w14:paraId="2EE3D0DA" w14:textId="196775C4" w:rsidR="00281AB0" w:rsidRPr="00491D1E" w:rsidRDefault="00BE5653" w:rsidP="00C513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524A6">
              <w:rPr>
                <w:rFonts w:ascii="Arial" w:hAnsi="Arial" w:cs="Arial"/>
                <w:color w:val="000000" w:themeColor="text1"/>
                <w:sz w:val="22"/>
                <w:szCs w:val="22"/>
              </w:rPr>
              <w:t>12</w:t>
            </w:r>
            <w:r w:rsidR="008524A6" w:rsidRPr="008524A6">
              <w:rPr>
                <w:rFonts w:ascii="Arial" w:hAnsi="Arial" w:cs="Arial"/>
                <w:color w:val="000000" w:themeColor="text1"/>
                <w:sz w:val="22"/>
                <w:szCs w:val="22"/>
              </w:rPr>
              <w:t>4,49</w:t>
            </w:r>
            <w:r w:rsidRPr="008524A6">
              <w:rPr>
                <w:rFonts w:ascii="Arial" w:hAnsi="Arial" w:cs="Arial"/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1269" w:type="dxa"/>
            <w:vAlign w:val="center"/>
          </w:tcPr>
          <w:p w14:paraId="74CFFF14" w14:textId="09DC31C6" w:rsidR="00281AB0" w:rsidRPr="00491D1E" w:rsidRDefault="008524A6" w:rsidP="00C513D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524A6">
              <w:rPr>
                <w:rFonts w:ascii="Arial" w:hAnsi="Arial" w:cs="Arial"/>
                <w:color w:val="000000" w:themeColor="text1"/>
                <w:sz w:val="22"/>
                <w:szCs w:val="22"/>
              </w:rPr>
              <w:t>82,71</w:t>
            </w:r>
            <w:r w:rsidR="006C6CAD" w:rsidRPr="008524A6">
              <w:rPr>
                <w:rFonts w:ascii="Arial" w:hAnsi="Arial" w:cs="Arial"/>
                <w:color w:val="000000" w:themeColor="text1"/>
                <w:sz w:val="22"/>
                <w:szCs w:val="22"/>
              </w:rPr>
              <w:t>%</w:t>
            </w:r>
          </w:p>
        </w:tc>
      </w:tr>
      <w:tr w:rsidR="00C513D0" w:rsidRPr="00330CB2" w14:paraId="33D797C6" w14:textId="77777777" w:rsidTr="006D3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Align w:val="center"/>
          </w:tcPr>
          <w:p w14:paraId="54DC840D" w14:textId="5A59558B" w:rsidR="00281AB0" w:rsidRPr="00330CB2" w:rsidRDefault="006C6CAD" w:rsidP="00C513D0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30CB2">
              <w:rPr>
                <w:rFonts w:ascii="Arial" w:hAnsi="Arial" w:cs="Arial"/>
                <w:color w:val="auto"/>
                <w:sz w:val="22"/>
                <w:szCs w:val="22"/>
              </w:rPr>
              <w:t>32</w:t>
            </w:r>
          </w:p>
        </w:tc>
        <w:tc>
          <w:tcPr>
            <w:tcW w:w="1548" w:type="dxa"/>
            <w:vAlign w:val="center"/>
          </w:tcPr>
          <w:p w14:paraId="2AC2C13D" w14:textId="24973B92" w:rsidR="00281AB0" w:rsidRPr="00A243B1" w:rsidRDefault="006C6CAD" w:rsidP="00C51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243B1">
              <w:rPr>
                <w:rFonts w:ascii="Arial" w:hAnsi="Arial" w:cs="Arial"/>
                <w:color w:val="000000" w:themeColor="text1"/>
                <w:sz w:val="22"/>
                <w:szCs w:val="22"/>
              </w:rPr>
              <w:t>Materijalni rashodi</w:t>
            </w:r>
          </w:p>
        </w:tc>
        <w:tc>
          <w:tcPr>
            <w:tcW w:w="1452" w:type="dxa"/>
            <w:vAlign w:val="center"/>
          </w:tcPr>
          <w:p w14:paraId="0C7C04D3" w14:textId="67571213" w:rsidR="00281AB0" w:rsidRPr="00A243B1" w:rsidRDefault="00A243B1" w:rsidP="00C513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243B1">
              <w:rPr>
                <w:rFonts w:ascii="Arial" w:hAnsi="Arial" w:cs="Arial"/>
                <w:color w:val="000000" w:themeColor="text1"/>
                <w:sz w:val="22"/>
                <w:szCs w:val="22"/>
              </w:rPr>
              <w:t>179.026,85</w:t>
            </w:r>
          </w:p>
        </w:tc>
        <w:tc>
          <w:tcPr>
            <w:tcW w:w="1371" w:type="dxa"/>
            <w:vAlign w:val="center"/>
          </w:tcPr>
          <w:p w14:paraId="0CD1C6F5" w14:textId="46E4E57A" w:rsidR="00281AB0" w:rsidRPr="00491D1E" w:rsidRDefault="006C6CAD" w:rsidP="00C513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90462">
              <w:rPr>
                <w:rFonts w:ascii="Arial" w:hAnsi="Arial" w:cs="Arial"/>
                <w:color w:val="000000" w:themeColor="text1"/>
                <w:sz w:val="22"/>
                <w:szCs w:val="22"/>
              </w:rPr>
              <w:t>26</w:t>
            </w:r>
            <w:r w:rsidR="00190462" w:rsidRPr="00190462">
              <w:rPr>
                <w:rFonts w:ascii="Arial" w:hAnsi="Arial" w:cs="Arial"/>
                <w:color w:val="000000" w:themeColor="text1"/>
                <w:sz w:val="22"/>
                <w:szCs w:val="22"/>
              </w:rPr>
              <w:t>8.888,51</w:t>
            </w:r>
          </w:p>
        </w:tc>
        <w:tc>
          <w:tcPr>
            <w:tcW w:w="1289" w:type="dxa"/>
            <w:vAlign w:val="center"/>
          </w:tcPr>
          <w:p w14:paraId="66CA503C" w14:textId="1049BA8E" w:rsidR="00281AB0" w:rsidRPr="00491D1E" w:rsidRDefault="00A243B1" w:rsidP="00C513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243B1">
              <w:rPr>
                <w:rFonts w:ascii="Arial" w:hAnsi="Arial" w:cs="Arial"/>
                <w:color w:val="000000" w:themeColor="text1"/>
                <w:sz w:val="22"/>
                <w:szCs w:val="22"/>
              </w:rPr>
              <w:t>243.281,81</w:t>
            </w:r>
          </w:p>
        </w:tc>
        <w:tc>
          <w:tcPr>
            <w:tcW w:w="1276" w:type="dxa"/>
            <w:vAlign w:val="center"/>
          </w:tcPr>
          <w:p w14:paraId="7A750694" w14:textId="7C3512E0" w:rsidR="00281AB0" w:rsidRPr="00491D1E" w:rsidRDefault="006C6CAD" w:rsidP="00C513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524A6">
              <w:rPr>
                <w:rFonts w:ascii="Arial" w:hAnsi="Arial" w:cs="Arial"/>
                <w:color w:val="000000" w:themeColor="text1"/>
                <w:sz w:val="22"/>
                <w:szCs w:val="22"/>
              </w:rPr>
              <w:t>143,1</w:t>
            </w:r>
            <w:r w:rsidR="005E3615" w:rsidRPr="008524A6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Pr="008524A6">
              <w:rPr>
                <w:rFonts w:ascii="Arial" w:hAnsi="Arial" w:cs="Arial"/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1269" w:type="dxa"/>
            <w:vAlign w:val="center"/>
          </w:tcPr>
          <w:p w14:paraId="768A5479" w14:textId="3EDB8AE1" w:rsidR="00281AB0" w:rsidRPr="00491D1E" w:rsidRDefault="008524A6" w:rsidP="00C513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524A6">
              <w:rPr>
                <w:rFonts w:ascii="Arial" w:hAnsi="Arial" w:cs="Arial"/>
                <w:color w:val="000000" w:themeColor="text1"/>
                <w:sz w:val="22"/>
                <w:szCs w:val="22"/>
              </w:rPr>
              <w:t>135,89</w:t>
            </w:r>
            <w:r w:rsidR="006C6CAD" w:rsidRPr="008524A6">
              <w:rPr>
                <w:rFonts w:ascii="Arial" w:hAnsi="Arial" w:cs="Arial"/>
                <w:color w:val="000000" w:themeColor="text1"/>
                <w:sz w:val="22"/>
                <w:szCs w:val="22"/>
              </w:rPr>
              <w:t>%</w:t>
            </w:r>
          </w:p>
        </w:tc>
      </w:tr>
      <w:tr w:rsidR="00C513D0" w:rsidRPr="00330CB2" w14:paraId="3C941FA7" w14:textId="77777777" w:rsidTr="006D37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Align w:val="center"/>
          </w:tcPr>
          <w:p w14:paraId="70E65D78" w14:textId="46AC28D2" w:rsidR="00281AB0" w:rsidRPr="00330CB2" w:rsidRDefault="006C6CAD" w:rsidP="00C513D0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30CB2">
              <w:rPr>
                <w:rFonts w:ascii="Arial" w:hAnsi="Arial" w:cs="Arial"/>
                <w:color w:val="auto"/>
                <w:sz w:val="22"/>
                <w:szCs w:val="22"/>
              </w:rPr>
              <w:t>34</w:t>
            </w:r>
          </w:p>
        </w:tc>
        <w:tc>
          <w:tcPr>
            <w:tcW w:w="1548" w:type="dxa"/>
            <w:vAlign w:val="center"/>
          </w:tcPr>
          <w:p w14:paraId="509CBCEE" w14:textId="74428DC1" w:rsidR="00281AB0" w:rsidRPr="00A243B1" w:rsidRDefault="006C6CAD" w:rsidP="00C51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243B1">
              <w:rPr>
                <w:rFonts w:ascii="Arial" w:hAnsi="Arial" w:cs="Arial"/>
                <w:color w:val="000000" w:themeColor="text1"/>
                <w:sz w:val="22"/>
                <w:szCs w:val="22"/>
              </w:rPr>
              <w:t>Financijski rashodi</w:t>
            </w:r>
          </w:p>
        </w:tc>
        <w:tc>
          <w:tcPr>
            <w:tcW w:w="1452" w:type="dxa"/>
            <w:vAlign w:val="center"/>
          </w:tcPr>
          <w:p w14:paraId="2808C583" w14:textId="66C49544" w:rsidR="00281AB0" w:rsidRPr="00491D1E" w:rsidRDefault="00A243B1" w:rsidP="00C513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243B1">
              <w:rPr>
                <w:rFonts w:ascii="Arial" w:hAnsi="Arial" w:cs="Arial"/>
                <w:color w:val="000000" w:themeColor="text1"/>
                <w:sz w:val="22"/>
                <w:szCs w:val="22"/>
              </w:rPr>
              <w:t>352,35</w:t>
            </w:r>
          </w:p>
        </w:tc>
        <w:tc>
          <w:tcPr>
            <w:tcW w:w="1371" w:type="dxa"/>
            <w:vAlign w:val="center"/>
          </w:tcPr>
          <w:p w14:paraId="738DFE44" w14:textId="32CE577B" w:rsidR="00281AB0" w:rsidRPr="00491D1E" w:rsidRDefault="00190462" w:rsidP="00C513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90462">
              <w:rPr>
                <w:rFonts w:ascii="Arial" w:hAnsi="Arial" w:cs="Arial"/>
                <w:color w:val="000000" w:themeColor="text1"/>
                <w:sz w:val="22"/>
                <w:szCs w:val="22"/>
              </w:rPr>
              <w:t>505</w:t>
            </w:r>
            <w:r w:rsidR="006C6CAD" w:rsidRPr="00190462">
              <w:rPr>
                <w:rFonts w:ascii="Arial" w:hAnsi="Arial" w:cs="Arial"/>
                <w:color w:val="000000" w:themeColor="text1"/>
                <w:sz w:val="22"/>
                <w:szCs w:val="22"/>
              </w:rPr>
              <w:t>,13</w:t>
            </w:r>
          </w:p>
        </w:tc>
        <w:tc>
          <w:tcPr>
            <w:tcW w:w="1289" w:type="dxa"/>
            <w:vAlign w:val="center"/>
          </w:tcPr>
          <w:p w14:paraId="29606214" w14:textId="42C545CB" w:rsidR="00281AB0" w:rsidRPr="00491D1E" w:rsidRDefault="00A243B1" w:rsidP="00C513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243B1">
              <w:rPr>
                <w:rFonts w:ascii="Arial" w:hAnsi="Arial" w:cs="Arial"/>
                <w:color w:val="000000" w:themeColor="text1"/>
                <w:sz w:val="22"/>
                <w:szCs w:val="22"/>
              </w:rPr>
              <w:t>129,56</w:t>
            </w:r>
          </w:p>
        </w:tc>
        <w:tc>
          <w:tcPr>
            <w:tcW w:w="1276" w:type="dxa"/>
            <w:vAlign w:val="center"/>
          </w:tcPr>
          <w:p w14:paraId="719F57FA" w14:textId="364E808C" w:rsidR="00281AB0" w:rsidRPr="00491D1E" w:rsidRDefault="008524A6" w:rsidP="00C513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524A6">
              <w:rPr>
                <w:rFonts w:ascii="Arial" w:hAnsi="Arial" w:cs="Arial"/>
                <w:color w:val="000000" w:themeColor="text1"/>
                <w:sz w:val="22"/>
                <w:szCs w:val="22"/>
              </w:rPr>
              <w:t>36,77</w:t>
            </w:r>
            <w:r w:rsidR="006C6CAD" w:rsidRPr="008524A6">
              <w:rPr>
                <w:rFonts w:ascii="Arial" w:hAnsi="Arial" w:cs="Arial"/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1269" w:type="dxa"/>
            <w:vAlign w:val="center"/>
          </w:tcPr>
          <w:p w14:paraId="08FF134D" w14:textId="4F680E9F" w:rsidR="00281AB0" w:rsidRPr="00491D1E" w:rsidRDefault="008524A6" w:rsidP="00C513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524A6">
              <w:rPr>
                <w:rFonts w:ascii="Arial" w:hAnsi="Arial" w:cs="Arial"/>
                <w:color w:val="000000" w:themeColor="text1"/>
                <w:sz w:val="22"/>
                <w:szCs w:val="22"/>
              </w:rPr>
              <w:t>25,65</w:t>
            </w:r>
            <w:r w:rsidR="006C6CAD" w:rsidRPr="008524A6">
              <w:rPr>
                <w:rFonts w:ascii="Arial" w:hAnsi="Arial" w:cs="Arial"/>
                <w:color w:val="000000" w:themeColor="text1"/>
                <w:sz w:val="22"/>
                <w:szCs w:val="22"/>
              </w:rPr>
              <w:t>%</w:t>
            </w:r>
          </w:p>
        </w:tc>
      </w:tr>
      <w:tr w:rsidR="00C513D0" w:rsidRPr="00330CB2" w14:paraId="07B845B1" w14:textId="77777777" w:rsidTr="006D3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Align w:val="center"/>
          </w:tcPr>
          <w:p w14:paraId="198F29BB" w14:textId="18189016" w:rsidR="00281AB0" w:rsidRPr="00330CB2" w:rsidRDefault="006C6CAD" w:rsidP="00C513D0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30CB2">
              <w:rPr>
                <w:rFonts w:ascii="Arial" w:hAnsi="Arial" w:cs="Arial"/>
                <w:color w:val="auto"/>
                <w:sz w:val="22"/>
                <w:szCs w:val="22"/>
              </w:rPr>
              <w:t>38</w:t>
            </w:r>
          </w:p>
        </w:tc>
        <w:tc>
          <w:tcPr>
            <w:tcW w:w="1548" w:type="dxa"/>
            <w:vAlign w:val="center"/>
          </w:tcPr>
          <w:p w14:paraId="2440992B" w14:textId="745EF35D" w:rsidR="00281AB0" w:rsidRPr="00A243B1" w:rsidRDefault="006C6CAD" w:rsidP="00C51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243B1">
              <w:rPr>
                <w:rFonts w:ascii="Arial" w:hAnsi="Arial" w:cs="Arial"/>
                <w:color w:val="000000" w:themeColor="text1"/>
                <w:sz w:val="22"/>
                <w:szCs w:val="22"/>
              </w:rPr>
              <w:t>Ostali rashodi</w:t>
            </w:r>
          </w:p>
        </w:tc>
        <w:tc>
          <w:tcPr>
            <w:tcW w:w="1452" w:type="dxa"/>
            <w:vAlign w:val="center"/>
          </w:tcPr>
          <w:p w14:paraId="5D40BCDE" w14:textId="57603388" w:rsidR="00281AB0" w:rsidRPr="00491D1E" w:rsidRDefault="006C6CAD" w:rsidP="00C513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243B1">
              <w:rPr>
                <w:rFonts w:ascii="Arial" w:hAnsi="Arial" w:cs="Arial"/>
                <w:color w:val="000000" w:themeColor="text1"/>
                <w:sz w:val="22"/>
                <w:szCs w:val="22"/>
              </w:rPr>
              <w:t>629,65</w:t>
            </w:r>
          </w:p>
        </w:tc>
        <w:tc>
          <w:tcPr>
            <w:tcW w:w="1371" w:type="dxa"/>
            <w:vAlign w:val="center"/>
          </w:tcPr>
          <w:p w14:paraId="179A7DF9" w14:textId="2205C4B1" w:rsidR="00281AB0" w:rsidRPr="00491D1E" w:rsidRDefault="00190462" w:rsidP="00C513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90462">
              <w:rPr>
                <w:rFonts w:ascii="Arial" w:hAnsi="Arial" w:cs="Arial"/>
                <w:color w:val="000000" w:themeColor="text1"/>
                <w:sz w:val="22"/>
                <w:szCs w:val="22"/>
              </w:rPr>
              <w:t>676,00</w:t>
            </w:r>
          </w:p>
        </w:tc>
        <w:tc>
          <w:tcPr>
            <w:tcW w:w="1289" w:type="dxa"/>
            <w:vAlign w:val="center"/>
          </w:tcPr>
          <w:p w14:paraId="1CDF6D76" w14:textId="0750D5A1" w:rsidR="00281AB0" w:rsidRPr="00491D1E" w:rsidRDefault="00A243B1" w:rsidP="00C513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676,00</w:t>
            </w:r>
          </w:p>
        </w:tc>
        <w:tc>
          <w:tcPr>
            <w:tcW w:w="1276" w:type="dxa"/>
            <w:vAlign w:val="center"/>
          </w:tcPr>
          <w:p w14:paraId="4276FD97" w14:textId="59B42054" w:rsidR="00281AB0" w:rsidRPr="00491D1E" w:rsidRDefault="008524A6" w:rsidP="00C513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524A6">
              <w:rPr>
                <w:rFonts w:ascii="Arial" w:hAnsi="Arial" w:cs="Arial"/>
                <w:color w:val="000000" w:themeColor="text1"/>
                <w:sz w:val="22"/>
                <w:szCs w:val="22"/>
              </w:rPr>
              <w:t>107,36</w:t>
            </w:r>
            <w:r w:rsidR="006C6CAD" w:rsidRPr="008524A6">
              <w:rPr>
                <w:rFonts w:ascii="Arial" w:hAnsi="Arial" w:cs="Arial"/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1269" w:type="dxa"/>
            <w:vAlign w:val="center"/>
          </w:tcPr>
          <w:p w14:paraId="69EB6CC2" w14:textId="3DB285A5" w:rsidR="00281AB0" w:rsidRPr="00491D1E" w:rsidRDefault="008524A6" w:rsidP="00C513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524A6">
              <w:rPr>
                <w:rFonts w:ascii="Arial" w:hAnsi="Arial" w:cs="Arial"/>
                <w:color w:val="000000" w:themeColor="text1"/>
                <w:sz w:val="22"/>
                <w:szCs w:val="22"/>
              </w:rPr>
              <w:t>100,00</w:t>
            </w:r>
            <w:r w:rsidR="006C6CAD" w:rsidRPr="008524A6">
              <w:rPr>
                <w:rFonts w:ascii="Arial" w:hAnsi="Arial" w:cs="Arial"/>
                <w:color w:val="000000" w:themeColor="text1"/>
                <w:sz w:val="22"/>
                <w:szCs w:val="22"/>
              </w:rPr>
              <w:t>%</w:t>
            </w:r>
          </w:p>
        </w:tc>
      </w:tr>
      <w:tr w:rsidR="00C513D0" w:rsidRPr="00330CB2" w14:paraId="3DDC1235" w14:textId="77777777" w:rsidTr="006D37AA">
        <w:trPr>
          <w:trHeight w:val="8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Align w:val="center"/>
          </w:tcPr>
          <w:p w14:paraId="43564A67" w14:textId="3A367C0E" w:rsidR="00281AB0" w:rsidRPr="00330CB2" w:rsidRDefault="006C6CAD" w:rsidP="00C513D0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30CB2">
              <w:rPr>
                <w:rFonts w:ascii="Arial" w:hAnsi="Arial" w:cs="Arial"/>
                <w:color w:val="auto"/>
                <w:sz w:val="22"/>
                <w:szCs w:val="22"/>
              </w:rPr>
              <w:t>42</w:t>
            </w:r>
          </w:p>
        </w:tc>
        <w:tc>
          <w:tcPr>
            <w:tcW w:w="1548" w:type="dxa"/>
            <w:vAlign w:val="center"/>
          </w:tcPr>
          <w:p w14:paraId="6071269C" w14:textId="49894453" w:rsidR="00281AB0" w:rsidRPr="00A243B1" w:rsidRDefault="006C6CAD" w:rsidP="00C51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243B1">
              <w:rPr>
                <w:rFonts w:ascii="Arial" w:hAnsi="Arial" w:cs="Arial"/>
                <w:color w:val="000000" w:themeColor="text1"/>
                <w:sz w:val="22"/>
                <w:szCs w:val="22"/>
              </w:rPr>
              <w:t>Rashodi za nabavu proizvedene dugotrajne imovine</w:t>
            </w:r>
          </w:p>
        </w:tc>
        <w:tc>
          <w:tcPr>
            <w:tcW w:w="1452" w:type="dxa"/>
            <w:vAlign w:val="center"/>
          </w:tcPr>
          <w:p w14:paraId="6FE31CAA" w14:textId="6BE4A90A" w:rsidR="00281AB0" w:rsidRPr="00491D1E" w:rsidRDefault="00A243B1" w:rsidP="00C513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243B1">
              <w:rPr>
                <w:rFonts w:ascii="Arial" w:hAnsi="Arial" w:cs="Arial"/>
                <w:color w:val="000000" w:themeColor="text1"/>
                <w:sz w:val="22"/>
                <w:szCs w:val="22"/>
              </w:rPr>
              <w:t>7.587,02</w:t>
            </w:r>
          </w:p>
        </w:tc>
        <w:tc>
          <w:tcPr>
            <w:tcW w:w="1371" w:type="dxa"/>
            <w:vAlign w:val="center"/>
          </w:tcPr>
          <w:p w14:paraId="76CF9878" w14:textId="2D201B1A" w:rsidR="00281AB0" w:rsidRPr="00491D1E" w:rsidRDefault="00190462" w:rsidP="00C513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90462">
              <w:rPr>
                <w:rFonts w:ascii="Arial" w:hAnsi="Arial" w:cs="Arial"/>
                <w:color w:val="000000" w:themeColor="text1"/>
                <w:sz w:val="22"/>
                <w:szCs w:val="22"/>
              </w:rPr>
              <w:t>12.658,00</w:t>
            </w:r>
          </w:p>
        </w:tc>
        <w:tc>
          <w:tcPr>
            <w:tcW w:w="1289" w:type="dxa"/>
            <w:vAlign w:val="center"/>
          </w:tcPr>
          <w:p w14:paraId="15193765" w14:textId="2485E103" w:rsidR="00281AB0" w:rsidRPr="00491D1E" w:rsidRDefault="00A243B1" w:rsidP="00C513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11.292,87</w:t>
            </w:r>
          </w:p>
        </w:tc>
        <w:tc>
          <w:tcPr>
            <w:tcW w:w="1276" w:type="dxa"/>
            <w:vAlign w:val="center"/>
          </w:tcPr>
          <w:p w14:paraId="036EE4A7" w14:textId="79605E26" w:rsidR="00281AB0" w:rsidRPr="00491D1E" w:rsidRDefault="008524A6" w:rsidP="00C513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524A6">
              <w:rPr>
                <w:rFonts w:ascii="Arial" w:hAnsi="Arial" w:cs="Arial"/>
                <w:color w:val="000000" w:themeColor="text1"/>
                <w:sz w:val="22"/>
                <w:szCs w:val="22"/>
              </w:rPr>
              <w:t>148,84</w:t>
            </w:r>
            <w:r w:rsidR="006C6CAD" w:rsidRPr="008524A6">
              <w:rPr>
                <w:rFonts w:ascii="Arial" w:hAnsi="Arial" w:cs="Arial"/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1269" w:type="dxa"/>
            <w:vAlign w:val="center"/>
          </w:tcPr>
          <w:p w14:paraId="50468EAB" w14:textId="63070A09" w:rsidR="00281AB0" w:rsidRPr="00491D1E" w:rsidRDefault="008524A6" w:rsidP="00C513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524A6">
              <w:rPr>
                <w:rFonts w:ascii="Arial" w:hAnsi="Arial" w:cs="Arial"/>
                <w:color w:val="000000" w:themeColor="text1"/>
                <w:sz w:val="22"/>
                <w:szCs w:val="22"/>
              </w:rPr>
              <w:t>89,22</w:t>
            </w:r>
            <w:r w:rsidR="006C6CAD" w:rsidRPr="008524A6">
              <w:rPr>
                <w:rFonts w:ascii="Arial" w:hAnsi="Arial" w:cs="Arial"/>
                <w:color w:val="000000" w:themeColor="text1"/>
                <w:sz w:val="22"/>
                <w:szCs w:val="22"/>
              </w:rPr>
              <w:t>%</w:t>
            </w:r>
          </w:p>
        </w:tc>
      </w:tr>
    </w:tbl>
    <w:p w14:paraId="7755F455" w14:textId="77777777" w:rsidR="001B7833" w:rsidRPr="00330CB2" w:rsidRDefault="001B7833" w:rsidP="00CA548D">
      <w:pPr>
        <w:rPr>
          <w:rFonts w:ascii="Arial" w:hAnsi="Arial" w:cs="Arial"/>
          <w:color w:val="FF0000"/>
        </w:rPr>
      </w:pPr>
    </w:p>
    <w:p w14:paraId="5E4A98D4" w14:textId="6ED5F366" w:rsidR="00E44608" w:rsidRPr="00330CB2" w:rsidRDefault="00E44608" w:rsidP="00CA548D">
      <w:pPr>
        <w:rPr>
          <w:rFonts w:ascii="Arial" w:hAnsi="Arial" w:cs="Arial"/>
          <w:color w:val="FF0000"/>
        </w:rPr>
      </w:pPr>
    </w:p>
    <w:p w14:paraId="20E78FF6" w14:textId="33780286" w:rsidR="00E44608" w:rsidRPr="00330CB2" w:rsidRDefault="00E16A79" w:rsidP="001D40CC">
      <w:pPr>
        <w:ind w:firstLine="708"/>
        <w:jc w:val="both"/>
        <w:rPr>
          <w:rFonts w:ascii="Arial" w:hAnsi="Arial" w:cs="Arial"/>
        </w:rPr>
      </w:pPr>
      <w:r w:rsidRPr="00330CB2">
        <w:rPr>
          <w:rFonts w:ascii="Arial" w:hAnsi="Arial" w:cs="Arial"/>
        </w:rPr>
        <w:lastRenderedPageBreak/>
        <w:t xml:space="preserve">Rashodi za zaposlene (skupina 31) </w:t>
      </w:r>
      <w:r w:rsidR="00C923C9" w:rsidRPr="00330CB2">
        <w:rPr>
          <w:rFonts w:ascii="Arial" w:hAnsi="Arial" w:cs="Arial"/>
        </w:rPr>
        <w:t xml:space="preserve">ostvareni su </w:t>
      </w:r>
      <w:r w:rsidR="003A7070">
        <w:rPr>
          <w:rFonts w:ascii="Arial" w:hAnsi="Arial" w:cs="Arial"/>
        </w:rPr>
        <w:t>82,71</w:t>
      </w:r>
      <w:r w:rsidR="00C923C9" w:rsidRPr="00330CB2">
        <w:rPr>
          <w:rFonts w:ascii="Arial" w:hAnsi="Arial" w:cs="Arial"/>
        </w:rPr>
        <w:t>% u odnosu na plan. Ova skupina rashoda u odnosu na prošlu godinu veća je na 2</w:t>
      </w:r>
      <w:r w:rsidR="003A7070">
        <w:rPr>
          <w:rFonts w:ascii="Arial" w:hAnsi="Arial" w:cs="Arial"/>
        </w:rPr>
        <w:t>4,49</w:t>
      </w:r>
      <w:r w:rsidR="00C923C9" w:rsidRPr="00330CB2">
        <w:rPr>
          <w:rFonts w:ascii="Arial" w:hAnsi="Arial" w:cs="Arial"/>
        </w:rPr>
        <w:t>%</w:t>
      </w:r>
      <w:r w:rsidR="006B14BA" w:rsidRPr="00330CB2">
        <w:rPr>
          <w:rFonts w:ascii="Arial" w:hAnsi="Arial" w:cs="Arial"/>
        </w:rPr>
        <w:t xml:space="preserve">, </w:t>
      </w:r>
      <w:r w:rsidR="00C923C9" w:rsidRPr="00330CB2">
        <w:rPr>
          <w:rFonts w:ascii="Arial" w:hAnsi="Arial" w:cs="Arial"/>
        </w:rPr>
        <w:t>a razlog povećanja su koeficijenti zaposlenika, osnovica zaposlenika i</w:t>
      </w:r>
      <w:r w:rsidR="00417F90" w:rsidRPr="00330CB2">
        <w:rPr>
          <w:rFonts w:ascii="Arial" w:hAnsi="Arial" w:cs="Arial"/>
        </w:rPr>
        <w:t xml:space="preserve"> </w:t>
      </w:r>
      <w:r w:rsidR="00C923C9" w:rsidRPr="00330CB2">
        <w:rPr>
          <w:rFonts w:ascii="Arial" w:hAnsi="Arial" w:cs="Arial"/>
        </w:rPr>
        <w:t>naknada zbog nezapošljavanja osoba s invaliditetom koja se povećala u odnosu na isto razdoblje prošle godine. Rashodi za zaposlene također se odn</w:t>
      </w:r>
      <w:r w:rsidR="00417F90" w:rsidRPr="00330CB2">
        <w:rPr>
          <w:rFonts w:ascii="Arial" w:hAnsi="Arial" w:cs="Arial"/>
        </w:rPr>
        <w:t>ose</w:t>
      </w:r>
      <w:r w:rsidR="00C923C9" w:rsidRPr="00330CB2">
        <w:rPr>
          <w:rFonts w:ascii="Arial" w:hAnsi="Arial" w:cs="Arial"/>
        </w:rPr>
        <w:t xml:space="preserve"> na </w:t>
      </w:r>
      <w:r w:rsidR="00417F90" w:rsidRPr="00330CB2">
        <w:rPr>
          <w:rFonts w:ascii="Arial" w:hAnsi="Arial" w:cs="Arial"/>
        </w:rPr>
        <w:t xml:space="preserve">materijalna prava zaposlenika i doprinose na plaću. </w:t>
      </w:r>
    </w:p>
    <w:p w14:paraId="64603D41" w14:textId="5B1ACBC4" w:rsidR="00417F90" w:rsidRPr="00330CB2" w:rsidRDefault="00417F90" w:rsidP="00CA548D">
      <w:pPr>
        <w:rPr>
          <w:rFonts w:ascii="Arial" w:hAnsi="Arial" w:cs="Arial"/>
          <w:color w:val="FF0000"/>
        </w:rPr>
      </w:pPr>
    </w:p>
    <w:p w14:paraId="2E080049" w14:textId="10C82A9A" w:rsidR="00417F90" w:rsidRPr="00330CB2" w:rsidRDefault="00417F90" w:rsidP="001D40CC">
      <w:pPr>
        <w:ind w:firstLine="708"/>
        <w:jc w:val="both"/>
        <w:rPr>
          <w:rFonts w:ascii="Arial" w:hAnsi="Arial" w:cs="Arial"/>
        </w:rPr>
      </w:pPr>
      <w:r w:rsidRPr="00330CB2">
        <w:rPr>
          <w:rFonts w:ascii="Arial" w:hAnsi="Arial" w:cs="Arial"/>
        </w:rPr>
        <w:t xml:space="preserve">Materijalni rashodi (skupina 32) </w:t>
      </w:r>
      <w:r w:rsidR="00B7342C" w:rsidRPr="00330CB2">
        <w:rPr>
          <w:rFonts w:ascii="Arial" w:hAnsi="Arial" w:cs="Arial"/>
        </w:rPr>
        <w:t xml:space="preserve">izvršeni su </w:t>
      </w:r>
      <w:r w:rsidR="003A7070">
        <w:rPr>
          <w:rFonts w:ascii="Arial" w:hAnsi="Arial" w:cs="Arial"/>
        </w:rPr>
        <w:t>35,89</w:t>
      </w:r>
      <w:r w:rsidR="00B7342C" w:rsidRPr="00330CB2">
        <w:rPr>
          <w:rFonts w:ascii="Arial" w:hAnsi="Arial" w:cs="Arial"/>
        </w:rPr>
        <w:t>% u odnosu na plan. Materijalni rashodi namijenjeni su za neometano poslovanj</w:t>
      </w:r>
      <w:r w:rsidR="007F71D7" w:rsidRPr="00330CB2">
        <w:rPr>
          <w:rFonts w:ascii="Arial" w:hAnsi="Arial" w:cs="Arial"/>
        </w:rPr>
        <w:t>e</w:t>
      </w:r>
      <w:r w:rsidR="00B7342C" w:rsidRPr="00330CB2">
        <w:rPr>
          <w:rFonts w:ascii="Arial" w:hAnsi="Arial" w:cs="Arial"/>
        </w:rPr>
        <w:t xml:space="preserve"> Tehničke škole i </w:t>
      </w:r>
      <w:r w:rsidR="00F01BC5" w:rsidRPr="00330CB2">
        <w:rPr>
          <w:rFonts w:ascii="Arial" w:hAnsi="Arial" w:cs="Arial"/>
        </w:rPr>
        <w:t xml:space="preserve">za </w:t>
      </w:r>
      <w:r w:rsidR="00B7342C" w:rsidRPr="00330CB2">
        <w:rPr>
          <w:rFonts w:ascii="Arial" w:hAnsi="Arial" w:cs="Arial"/>
        </w:rPr>
        <w:t>nastavnik</w:t>
      </w:r>
      <w:r w:rsidR="00F01BC5" w:rsidRPr="00330CB2">
        <w:rPr>
          <w:rFonts w:ascii="Arial" w:hAnsi="Arial" w:cs="Arial"/>
        </w:rPr>
        <w:t>e</w:t>
      </w:r>
      <w:r w:rsidR="00B7342C" w:rsidRPr="00330CB2">
        <w:rPr>
          <w:rFonts w:ascii="Arial" w:hAnsi="Arial" w:cs="Arial"/>
        </w:rPr>
        <w:t xml:space="preserve">. Veći su </w:t>
      </w:r>
      <w:r w:rsidR="00963E95">
        <w:rPr>
          <w:rFonts w:ascii="Arial" w:hAnsi="Arial" w:cs="Arial"/>
        </w:rPr>
        <w:t>43,15</w:t>
      </w:r>
      <w:r w:rsidR="00B7342C" w:rsidRPr="00330CB2">
        <w:rPr>
          <w:rFonts w:ascii="Arial" w:hAnsi="Arial" w:cs="Arial"/>
        </w:rPr>
        <w:t>% u odnosu na isto prošlogodišnje razdoblje. Najveći povećanje nastalo je</w:t>
      </w:r>
      <w:r w:rsidR="0022549A" w:rsidRPr="00330CB2">
        <w:rPr>
          <w:rFonts w:ascii="Arial" w:hAnsi="Arial" w:cs="Arial"/>
        </w:rPr>
        <w:t xml:space="preserve"> kod </w:t>
      </w:r>
      <w:r w:rsidR="006B14BA" w:rsidRPr="00330CB2">
        <w:rPr>
          <w:rFonts w:ascii="Arial" w:hAnsi="Arial" w:cs="Arial"/>
        </w:rPr>
        <w:t xml:space="preserve">podskupina </w:t>
      </w:r>
      <w:r w:rsidR="0022549A" w:rsidRPr="00330CB2">
        <w:rPr>
          <w:rFonts w:ascii="Arial" w:hAnsi="Arial" w:cs="Arial"/>
        </w:rPr>
        <w:t>3224</w:t>
      </w:r>
      <w:r w:rsidR="00963E95">
        <w:rPr>
          <w:rFonts w:ascii="Arial" w:hAnsi="Arial" w:cs="Arial"/>
        </w:rPr>
        <w:t>,</w:t>
      </w:r>
      <w:r w:rsidR="0022549A" w:rsidRPr="00330CB2">
        <w:rPr>
          <w:rFonts w:ascii="Arial" w:hAnsi="Arial" w:cs="Arial"/>
        </w:rPr>
        <w:t>3232</w:t>
      </w:r>
      <w:r w:rsidR="00963E95">
        <w:rPr>
          <w:rFonts w:ascii="Arial" w:hAnsi="Arial" w:cs="Arial"/>
        </w:rPr>
        <w:t>, 329</w:t>
      </w:r>
      <w:r w:rsidR="00626281">
        <w:rPr>
          <w:rFonts w:ascii="Arial" w:hAnsi="Arial" w:cs="Arial"/>
        </w:rPr>
        <w:t>9</w:t>
      </w:r>
      <w:r w:rsidR="0022549A" w:rsidRPr="00330CB2">
        <w:rPr>
          <w:rFonts w:ascii="Arial" w:hAnsi="Arial" w:cs="Arial"/>
        </w:rPr>
        <w:t xml:space="preserve"> koje se odnose na materijal i dijelove te na usluge za tekuće i investicijskog održavanje</w:t>
      </w:r>
      <w:r w:rsidR="00B7342C" w:rsidRPr="00330CB2">
        <w:rPr>
          <w:rFonts w:ascii="Arial" w:hAnsi="Arial" w:cs="Arial"/>
        </w:rPr>
        <w:t xml:space="preserve"> zbog izrade praktikuma za </w:t>
      </w:r>
      <w:r w:rsidR="005B75A7" w:rsidRPr="00330CB2">
        <w:rPr>
          <w:rFonts w:ascii="Arial" w:hAnsi="Arial" w:cs="Arial"/>
        </w:rPr>
        <w:t>nastavnike i učenike</w:t>
      </w:r>
      <w:r w:rsidR="00B7342C" w:rsidRPr="00330CB2">
        <w:rPr>
          <w:rFonts w:ascii="Arial" w:hAnsi="Arial" w:cs="Arial"/>
        </w:rPr>
        <w:t xml:space="preserve"> medicinskoga usmjerenja</w:t>
      </w:r>
      <w:r w:rsidR="000B2090" w:rsidRPr="00330CB2">
        <w:rPr>
          <w:rFonts w:ascii="Arial" w:hAnsi="Arial" w:cs="Arial"/>
        </w:rPr>
        <w:t xml:space="preserve">. </w:t>
      </w:r>
      <w:r w:rsidR="00CA19AA" w:rsidRPr="00330CB2">
        <w:rPr>
          <w:rFonts w:ascii="Arial" w:hAnsi="Arial" w:cs="Arial"/>
        </w:rPr>
        <w:t>Također</w:t>
      </w:r>
      <w:r w:rsidR="006B14BA" w:rsidRPr="00330CB2">
        <w:rPr>
          <w:rFonts w:ascii="Arial" w:hAnsi="Arial" w:cs="Arial"/>
        </w:rPr>
        <w:t xml:space="preserve"> </w:t>
      </w:r>
      <w:r w:rsidR="00CA19AA" w:rsidRPr="00330CB2">
        <w:rPr>
          <w:rFonts w:ascii="Arial" w:hAnsi="Arial" w:cs="Arial"/>
        </w:rPr>
        <w:t>podskupina 3237 intelektualne i osobne usluge bilježi povećanje za 1</w:t>
      </w:r>
      <w:r w:rsidR="00626281">
        <w:rPr>
          <w:rFonts w:ascii="Arial" w:hAnsi="Arial" w:cs="Arial"/>
        </w:rPr>
        <w:t>96,97</w:t>
      </w:r>
      <w:r w:rsidR="00CA19AA" w:rsidRPr="00330CB2">
        <w:rPr>
          <w:rFonts w:ascii="Arial" w:hAnsi="Arial" w:cs="Arial"/>
        </w:rPr>
        <w:t xml:space="preserve">% u odnosu na prošlu godinu zbog veće potrebe vanjskih suradnika. </w:t>
      </w:r>
    </w:p>
    <w:p w14:paraId="4D16C795" w14:textId="7DF38CBF" w:rsidR="00814FF7" w:rsidRPr="00330CB2" w:rsidRDefault="00814FF7" w:rsidP="00CA548D">
      <w:pPr>
        <w:rPr>
          <w:rFonts w:ascii="Arial" w:hAnsi="Arial" w:cs="Arial"/>
          <w:color w:val="FF0000"/>
        </w:rPr>
      </w:pPr>
    </w:p>
    <w:p w14:paraId="036B71A1" w14:textId="05DBF0A1" w:rsidR="00814FF7" w:rsidRPr="00330CB2" w:rsidRDefault="00814FF7" w:rsidP="001D40CC">
      <w:pPr>
        <w:ind w:firstLine="708"/>
        <w:jc w:val="both"/>
        <w:rPr>
          <w:rFonts w:ascii="Arial" w:hAnsi="Arial" w:cs="Arial"/>
        </w:rPr>
      </w:pPr>
      <w:r w:rsidRPr="00330CB2">
        <w:rPr>
          <w:rFonts w:ascii="Arial" w:hAnsi="Arial" w:cs="Arial"/>
        </w:rPr>
        <w:t>Financijski rashodi (skupina 34) nisu se znatno mijenjali u odnosu na prošlu godinu. Ovi rashodi se odnose na usluge platnoga prometa.</w:t>
      </w:r>
    </w:p>
    <w:p w14:paraId="6B0088F2" w14:textId="0E928A2D" w:rsidR="00814FF7" w:rsidRPr="00330CB2" w:rsidRDefault="00814FF7" w:rsidP="00CA548D">
      <w:pPr>
        <w:rPr>
          <w:rFonts w:ascii="Arial" w:hAnsi="Arial" w:cs="Arial"/>
          <w:color w:val="FF0000"/>
        </w:rPr>
      </w:pPr>
    </w:p>
    <w:p w14:paraId="26CBA74E" w14:textId="3D342960" w:rsidR="00814FF7" w:rsidRPr="00330CB2" w:rsidRDefault="00814FF7" w:rsidP="001D40CC">
      <w:pPr>
        <w:ind w:firstLine="708"/>
        <w:jc w:val="both"/>
        <w:rPr>
          <w:rFonts w:ascii="Arial" w:hAnsi="Arial" w:cs="Arial"/>
        </w:rPr>
      </w:pPr>
      <w:r w:rsidRPr="00330CB2">
        <w:rPr>
          <w:rFonts w:ascii="Arial" w:hAnsi="Arial" w:cs="Arial"/>
        </w:rPr>
        <w:t xml:space="preserve">Rashodi za nabavu proizvedene dugotrajne imovine (skupina 42) izvršeni su </w:t>
      </w:r>
      <w:r w:rsidR="00626281">
        <w:rPr>
          <w:rFonts w:ascii="Arial" w:hAnsi="Arial" w:cs="Arial"/>
        </w:rPr>
        <w:t>89,22</w:t>
      </w:r>
      <w:r w:rsidRPr="00330CB2">
        <w:rPr>
          <w:rFonts w:ascii="Arial" w:hAnsi="Arial" w:cs="Arial"/>
        </w:rPr>
        <w:t xml:space="preserve">% u odnosu na plan, odnosno </w:t>
      </w:r>
      <w:r w:rsidR="00626281">
        <w:rPr>
          <w:rFonts w:ascii="Arial" w:hAnsi="Arial" w:cs="Arial"/>
        </w:rPr>
        <w:t>48,84</w:t>
      </w:r>
      <w:r w:rsidRPr="00330CB2">
        <w:rPr>
          <w:rFonts w:ascii="Arial" w:hAnsi="Arial" w:cs="Arial"/>
        </w:rPr>
        <w:t>%</w:t>
      </w:r>
      <w:r w:rsidR="00212C64" w:rsidRPr="00330CB2">
        <w:rPr>
          <w:rFonts w:ascii="Arial" w:hAnsi="Arial" w:cs="Arial"/>
        </w:rPr>
        <w:t xml:space="preserve"> više</w:t>
      </w:r>
      <w:r w:rsidRPr="00330CB2">
        <w:rPr>
          <w:rFonts w:ascii="Arial" w:hAnsi="Arial" w:cs="Arial"/>
        </w:rPr>
        <w:t xml:space="preserve"> u odnosu na prošlu godinu. Rashodi se odnose na uredsku opremu i namještaj te na knjige za knjižnicu Tehničke škole. </w:t>
      </w:r>
    </w:p>
    <w:p w14:paraId="37E42628" w14:textId="476AD0E1" w:rsidR="00335C36" w:rsidRDefault="00335C36" w:rsidP="00CA548D">
      <w:pPr>
        <w:rPr>
          <w:rFonts w:ascii="Arial" w:hAnsi="Arial" w:cs="Arial"/>
          <w:color w:val="FF0000"/>
        </w:rPr>
      </w:pPr>
    </w:p>
    <w:p w14:paraId="67DC247F" w14:textId="29B71143" w:rsidR="00A71455" w:rsidRDefault="00A71455" w:rsidP="00CA548D">
      <w:pPr>
        <w:rPr>
          <w:rFonts w:ascii="Arial" w:hAnsi="Arial" w:cs="Arial"/>
          <w:color w:val="FF0000"/>
        </w:rPr>
      </w:pPr>
    </w:p>
    <w:p w14:paraId="6F1E0676" w14:textId="6DEAD5E0" w:rsidR="00561480" w:rsidRDefault="00561480" w:rsidP="00CA548D">
      <w:pPr>
        <w:rPr>
          <w:rFonts w:ascii="Arial" w:hAnsi="Arial" w:cs="Arial"/>
          <w:color w:val="FF0000"/>
        </w:rPr>
      </w:pPr>
    </w:p>
    <w:p w14:paraId="651BD9B3" w14:textId="787B9472" w:rsidR="00561480" w:rsidRDefault="00561480" w:rsidP="00CA548D">
      <w:pPr>
        <w:rPr>
          <w:rFonts w:ascii="Arial" w:hAnsi="Arial" w:cs="Arial"/>
          <w:color w:val="FF0000"/>
        </w:rPr>
      </w:pPr>
    </w:p>
    <w:p w14:paraId="37FAD340" w14:textId="2C86FF37" w:rsidR="00561480" w:rsidRDefault="00561480" w:rsidP="00CA548D">
      <w:pPr>
        <w:rPr>
          <w:rFonts w:ascii="Arial" w:hAnsi="Arial" w:cs="Arial"/>
          <w:color w:val="FF0000"/>
        </w:rPr>
      </w:pPr>
    </w:p>
    <w:p w14:paraId="51F9A6F6" w14:textId="71871E3B" w:rsidR="00561480" w:rsidRDefault="00561480" w:rsidP="00CA548D">
      <w:pPr>
        <w:rPr>
          <w:rFonts w:ascii="Arial" w:hAnsi="Arial" w:cs="Arial"/>
          <w:color w:val="FF0000"/>
        </w:rPr>
      </w:pPr>
    </w:p>
    <w:p w14:paraId="679FA8BB" w14:textId="7318EBF7" w:rsidR="00561480" w:rsidRDefault="00561480" w:rsidP="00CA548D">
      <w:pPr>
        <w:rPr>
          <w:rFonts w:ascii="Arial" w:hAnsi="Arial" w:cs="Arial"/>
          <w:color w:val="FF0000"/>
        </w:rPr>
      </w:pPr>
    </w:p>
    <w:p w14:paraId="1E21615D" w14:textId="01A0DF5E" w:rsidR="00561480" w:rsidRDefault="00561480" w:rsidP="00CA548D">
      <w:pPr>
        <w:rPr>
          <w:rFonts w:ascii="Arial" w:hAnsi="Arial" w:cs="Arial"/>
          <w:color w:val="FF0000"/>
        </w:rPr>
      </w:pPr>
    </w:p>
    <w:p w14:paraId="13A5BD91" w14:textId="586621CB" w:rsidR="00561480" w:rsidRDefault="00561480" w:rsidP="00CA548D">
      <w:pPr>
        <w:rPr>
          <w:rFonts w:ascii="Arial" w:hAnsi="Arial" w:cs="Arial"/>
          <w:color w:val="FF0000"/>
        </w:rPr>
      </w:pPr>
    </w:p>
    <w:p w14:paraId="612B3DFA" w14:textId="52F57E14" w:rsidR="00561480" w:rsidRDefault="00561480" w:rsidP="00CA548D">
      <w:pPr>
        <w:rPr>
          <w:rFonts w:ascii="Arial" w:hAnsi="Arial" w:cs="Arial"/>
          <w:color w:val="FF0000"/>
        </w:rPr>
      </w:pPr>
    </w:p>
    <w:p w14:paraId="2EF2B270" w14:textId="77777777" w:rsidR="00561480" w:rsidRPr="00A71455" w:rsidRDefault="00561480" w:rsidP="00CA548D">
      <w:pPr>
        <w:rPr>
          <w:rFonts w:ascii="Arial" w:hAnsi="Arial" w:cs="Arial"/>
          <w:color w:val="FF0000"/>
        </w:rPr>
      </w:pPr>
    </w:p>
    <w:p w14:paraId="249B4FD1" w14:textId="54E421BA" w:rsidR="00A71455" w:rsidRDefault="00A71455" w:rsidP="00A71455">
      <w:pPr>
        <w:pStyle w:val="Odlomakpopisa"/>
        <w:numPr>
          <w:ilvl w:val="0"/>
          <w:numId w:val="19"/>
        </w:numPr>
        <w:jc w:val="center"/>
        <w:rPr>
          <w:rFonts w:ascii="Arial" w:hAnsi="Arial" w:cs="Arial"/>
          <w:b/>
          <w:bCs/>
          <w:color w:val="000000" w:themeColor="text1"/>
        </w:rPr>
      </w:pPr>
      <w:r w:rsidRPr="00A71455">
        <w:rPr>
          <w:rFonts w:ascii="Arial" w:hAnsi="Arial" w:cs="Arial"/>
          <w:b/>
          <w:bCs/>
          <w:color w:val="000000" w:themeColor="text1"/>
        </w:rPr>
        <w:t>OBRAZLOŽENJE PRENESENOG VIŠKA / MANJKA</w:t>
      </w:r>
    </w:p>
    <w:p w14:paraId="4EEEC65E" w14:textId="393CF045" w:rsidR="00A71455" w:rsidRDefault="00A71455" w:rsidP="00A71455">
      <w:pPr>
        <w:pStyle w:val="Odlomakpopisa"/>
        <w:rPr>
          <w:rFonts w:ascii="Arial" w:hAnsi="Arial" w:cs="Arial"/>
          <w:b/>
          <w:bCs/>
          <w:color w:val="000000" w:themeColor="text1"/>
        </w:rPr>
      </w:pPr>
    </w:p>
    <w:p w14:paraId="71DA6506" w14:textId="62628ED7" w:rsidR="00A71455" w:rsidRDefault="00A71455" w:rsidP="00A71455">
      <w:pPr>
        <w:pStyle w:val="Odlomakpopisa"/>
        <w:rPr>
          <w:rFonts w:ascii="Arial" w:hAnsi="Arial" w:cs="Arial"/>
          <w:b/>
          <w:bCs/>
          <w:color w:val="000000" w:themeColor="text1"/>
        </w:rPr>
      </w:pPr>
    </w:p>
    <w:p w14:paraId="7A0EAB17" w14:textId="7E0289BA" w:rsidR="00A71455" w:rsidRPr="00A71455" w:rsidRDefault="00A71455" w:rsidP="00A71455">
      <w:pPr>
        <w:ind w:firstLine="708"/>
        <w:rPr>
          <w:rFonts w:ascii="Arial" w:hAnsi="Arial" w:cs="Arial"/>
          <w:color w:val="000000" w:themeColor="text1"/>
        </w:rPr>
      </w:pPr>
      <w:r w:rsidRPr="00A71455">
        <w:rPr>
          <w:rFonts w:ascii="Arial" w:hAnsi="Arial" w:cs="Arial"/>
          <w:color w:val="000000" w:themeColor="text1"/>
        </w:rPr>
        <w:t xml:space="preserve">U izvještajnom razdoblju ostvaren je </w:t>
      </w:r>
      <w:r w:rsidR="00295AF1">
        <w:rPr>
          <w:rFonts w:ascii="Arial" w:hAnsi="Arial" w:cs="Arial"/>
          <w:color w:val="000000" w:themeColor="text1"/>
        </w:rPr>
        <w:t>višak</w:t>
      </w:r>
      <w:r w:rsidRPr="00A71455">
        <w:rPr>
          <w:rFonts w:ascii="Arial" w:hAnsi="Arial" w:cs="Arial"/>
          <w:color w:val="000000" w:themeColor="text1"/>
        </w:rPr>
        <w:t xml:space="preserve"> prihoda u iznosu od 1</w:t>
      </w:r>
      <w:r w:rsidR="00295AF1">
        <w:rPr>
          <w:rFonts w:ascii="Arial" w:hAnsi="Arial" w:cs="Arial"/>
          <w:color w:val="000000" w:themeColor="text1"/>
        </w:rPr>
        <w:t>.681,09</w:t>
      </w:r>
      <w:r w:rsidRPr="00A71455">
        <w:rPr>
          <w:rFonts w:ascii="Arial" w:hAnsi="Arial" w:cs="Arial"/>
          <w:color w:val="000000" w:themeColor="text1"/>
        </w:rPr>
        <w:t>€. Višak prihoda iz prethodnog razdoblja iznosi</w:t>
      </w:r>
      <w:r w:rsidR="00295AF1">
        <w:rPr>
          <w:rFonts w:ascii="Arial" w:hAnsi="Arial" w:cs="Arial"/>
          <w:color w:val="000000" w:themeColor="text1"/>
        </w:rPr>
        <w:t xml:space="preserve"> 17.950,16</w:t>
      </w:r>
      <w:r w:rsidRPr="00A71455">
        <w:rPr>
          <w:rFonts w:ascii="Arial" w:hAnsi="Arial" w:cs="Arial"/>
          <w:color w:val="000000" w:themeColor="text1"/>
        </w:rPr>
        <w:t xml:space="preserve">€. Rezultat na kraju izvještajnog razdoblja je višak u iznosu </w:t>
      </w:r>
      <w:r w:rsidR="00295AF1">
        <w:rPr>
          <w:rFonts w:ascii="Arial" w:hAnsi="Arial" w:cs="Arial"/>
          <w:color w:val="000000" w:themeColor="text1"/>
        </w:rPr>
        <w:t>19.631,25</w:t>
      </w:r>
      <w:r w:rsidRPr="00A71455">
        <w:rPr>
          <w:rFonts w:ascii="Arial" w:hAnsi="Arial" w:cs="Arial"/>
          <w:color w:val="000000" w:themeColor="text1"/>
        </w:rPr>
        <w:t xml:space="preserve">€ te će se isti koristiti u budućem razdoblju. </w:t>
      </w:r>
    </w:p>
    <w:p w14:paraId="673C52D0" w14:textId="1041ED9A" w:rsidR="00335C36" w:rsidRPr="00330CB2" w:rsidRDefault="00335C36" w:rsidP="00CA548D">
      <w:pPr>
        <w:rPr>
          <w:rFonts w:ascii="Arial" w:hAnsi="Arial" w:cs="Arial"/>
          <w:color w:val="FF0000"/>
        </w:rPr>
      </w:pPr>
    </w:p>
    <w:p w14:paraId="66F8D44C" w14:textId="07614372" w:rsidR="00814FF7" w:rsidRDefault="00814FF7" w:rsidP="00CA548D">
      <w:pPr>
        <w:rPr>
          <w:rFonts w:ascii="Arial" w:hAnsi="Arial" w:cs="Arial"/>
          <w:color w:val="FF0000"/>
        </w:rPr>
      </w:pPr>
    </w:p>
    <w:p w14:paraId="39651DF1" w14:textId="773A82DC" w:rsidR="00561480" w:rsidRDefault="00561480" w:rsidP="00CA548D">
      <w:pPr>
        <w:rPr>
          <w:rFonts w:ascii="Arial" w:hAnsi="Arial" w:cs="Arial"/>
          <w:color w:val="FF0000"/>
        </w:rPr>
      </w:pPr>
    </w:p>
    <w:p w14:paraId="1ABB29BC" w14:textId="193CD5DC" w:rsidR="00561480" w:rsidRDefault="00561480" w:rsidP="00CA548D">
      <w:pPr>
        <w:rPr>
          <w:rFonts w:ascii="Arial" w:hAnsi="Arial" w:cs="Arial"/>
          <w:color w:val="FF0000"/>
        </w:rPr>
      </w:pPr>
    </w:p>
    <w:p w14:paraId="4DE5141D" w14:textId="68418967" w:rsidR="00561480" w:rsidRDefault="00561480" w:rsidP="00CA548D">
      <w:pPr>
        <w:rPr>
          <w:rFonts w:ascii="Arial" w:hAnsi="Arial" w:cs="Arial"/>
          <w:color w:val="FF0000"/>
        </w:rPr>
      </w:pPr>
    </w:p>
    <w:p w14:paraId="354131B3" w14:textId="211C6E7B" w:rsidR="00561480" w:rsidRDefault="00561480" w:rsidP="00CA548D">
      <w:pPr>
        <w:rPr>
          <w:rFonts w:ascii="Arial" w:hAnsi="Arial" w:cs="Arial"/>
          <w:color w:val="FF0000"/>
        </w:rPr>
      </w:pPr>
    </w:p>
    <w:p w14:paraId="5AC71EFA" w14:textId="23FC42CD" w:rsidR="00561480" w:rsidRDefault="00561480" w:rsidP="00CA548D">
      <w:pPr>
        <w:rPr>
          <w:rFonts w:ascii="Arial" w:hAnsi="Arial" w:cs="Arial"/>
          <w:color w:val="FF0000"/>
        </w:rPr>
      </w:pPr>
    </w:p>
    <w:p w14:paraId="1F9B6E1E" w14:textId="28DC3EDB" w:rsidR="00561480" w:rsidRDefault="00561480" w:rsidP="00CA548D">
      <w:pPr>
        <w:rPr>
          <w:rFonts w:ascii="Arial" w:hAnsi="Arial" w:cs="Arial"/>
          <w:color w:val="FF0000"/>
        </w:rPr>
      </w:pPr>
    </w:p>
    <w:p w14:paraId="246415C0" w14:textId="2EA33773" w:rsidR="00561480" w:rsidRDefault="00561480" w:rsidP="00CA548D">
      <w:pPr>
        <w:rPr>
          <w:rFonts w:ascii="Arial" w:hAnsi="Arial" w:cs="Arial"/>
          <w:color w:val="FF0000"/>
        </w:rPr>
      </w:pPr>
    </w:p>
    <w:p w14:paraId="4693024E" w14:textId="10CC47C6" w:rsidR="00561480" w:rsidRDefault="00561480" w:rsidP="00CA548D">
      <w:pPr>
        <w:rPr>
          <w:rFonts w:ascii="Arial" w:hAnsi="Arial" w:cs="Arial"/>
          <w:color w:val="FF0000"/>
        </w:rPr>
      </w:pPr>
    </w:p>
    <w:p w14:paraId="07EA3DD1" w14:textId="77777777" w:rsidR="00561480" w:rsidRPr="00330CB2" w:rsidRDefault="00561480" w:rsidP="00CA548D">
      <w:pPr>
        <w:rPr>
          <w:rFonts w:ascii="Arial" w:hAnsi="Arial" w:cs="Arial"/>
          <w:color w:val="FF0000"/>
        </w:rPr>
      </w:pPr>
    </w:p>
    <w:p w14:paraId="07D91FC8" w14:textId="3DD4F18E" w:rsidR="00335C36" w:rsidRDefault="008910FA" w:rsidP="0054717C">
      <w:pPr>
        <w:pStyle w:val="Odlomakpopisa"/>
        <w:numPr>
          <w:ilvl w:val="0"/>
          <w:numId w:val="17"/>
        </w:numPr>
        <w:jc w:val="center"/>
        <w:rPr>
          <w:rFonts w:ascii="Arial" w:hAnsi="Arial" w:cs="Arial"/>
          <w:b/>
          <w:bCs/>
          <w:sz w:val="28"/>
          <w:szCs w:val="28"/>
        </w:rPr>
      </w:pPr>
      <w:r w:rsidRPr="00330CB2">
        <w:rPr>
          <w:rFonts w:ascii="Arial" w:hAnsi="Arial" w:cs="Arial"/>
          <w:b/>
          <w:bCs/>
          <w:sz w:val="28"/>
          <w:szCs w:val="28"/>
        </w:rPr>
        <w:lastRenderedPageBreak/>
        <w:t>POSEBNI IZVJEŠTAJI</w:t>
      </w:r>
    </w:p>
    <w:p w14:paraId="30E61FDE" w14:textId="77777777" w:rsidR="00561480" w:rsidRDefault="00561480" w:rsidP="00BA011B">
      <w:pPr>
        <w:pStyle w:val="Odlomakpopisa"/>
        <w:ind w:left="1080"/>
        <w:rPr>
          <w:rFonts w:ascii="Arial" w:hAnsi="Arial" w:cs="Arial"/>
          <w:b/>
          <w:bCs/>
          <w:sz w:val="28"/>
          <w:szCs w:val="28"/>
        </w:rPr>
      </w:pPr>
    </w:p>
    <w:p w14:paraId="167C6A60" w14:textId="7AD1685A" w:rsidR="00BA011B" w:rsidRPr="00BA011B" w:rsidRDefault="00BA011B" w:rsidP="00BA011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</w:t>
      </w:r>
      <w:r w:rsidR="00041BD6">
        <w:rPr>
          <w:rFonts w:ascii="Arial" w:hAnsi="Arial" w:cs="Arial"/>
          <w:b/>
          <w:bCs/>
        </w:rPr>
        <w:t xml:space="preserve">       </w:t>
      </w:r>
      <w:r w:rsidRPr="00BA011B">
        <w:rPr>
          <w:rFonts w:ascii="Arial" w:hAnsi="Arial" w:cs="Arial"/>
          <w:b/>
          <w:bCs/>
        </w:rPr>
        <w:t>Članak 11.</w:t>
      </w:r>
    </w:p>
    <w:p w14:paraId="15645C43" w14:textId="46342DC0" w:rsidR="00BA011B" w:rsidRDefault="00BA011B" w:rsidP="00BA011B">
      <w:pPr>
        <w:pStyle w:val="Odlomakpopisa"/>
        <w:ind w:left="1080"/>
        <w:rPr>
          <w:rFonts w:ascii="Arial" w:hAnsi="Arial" w:cs="Arial"/>
          <w:b/>
          <w:bCs/>
          <w:sz w:val="28"/>
          <w:szCs w:val="28"/>
        </w:rPr>
      </w:pPr>
    </w:p>
    <w:p w14:paraId="36F9F2B8" w14:textId="56C6B0B3" w:rsidR="008910FA" w:rsidRPr="00330CB2" w:rsidRDefault="008910FA" w:rsidP="008910FA">
      <w:pPr>
        <w:rPr>
          <w:rFonts w:ascii="Arial" w:hAnsi="Arial" w:cs="Arial"/>
        </w:rPr>
      </w:pPr>
    </w:p>
    <w:p w14:paraId="5295F30C" w14:textId="122EE91C" w:rsidR="00BA011B" w:rsidRDefault="00BA011B" w:rsidP="001D40CC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Posebni izvještaji u Godišnjem izvješ</w:t>
      </w:r>
      <w:r w:rsidR="00723750">
        <w:rPr>
          <w:rFonts w:ascii="Arial" w:hAnsi="Arial" w:cs="Arial"/>
        </w:rPr>
        <w:t>t</w:t>
      </w:r>
      <w:r>
        <w:rPr>
          <w:rFonts w:ascii="Arial" w:hAnsi="Arial" w:cs="Arial"/>
        </w:rPr>
        <w:t>aju o izvršenju financijskog plana Tehnič</w:t>
      </w:r>
      <w:r w:rsidR="00723750">
        <w:rPr>
          <w:rFonts w:ascii="Arial" w:hAnsi="Arial" w:cs="Arial"/>
        </w:rPr>
        <w:t>ke</w:t>
      </w:r>
      <w:r>
        <w:rPr>
          <w:rFonts w:ascii="Arial" w:hAnsi="Arial" w:cs="Arial"/>
        </w:rPr>
        <w:t xml:space="preserve"> škole Virovitica za razdoblje siječanj – prosinac 2024. godine su:</w:t>
      </w:r>
    </w:p>
    <w:p w14:paraId="77F94EFE" w14:textId="61EFF937" w:rsidR="00BA011B" w:rsidRDefault="00BA011B" w:rsidP="001D40CC">
      <w:pPr>
        <w:ind w:firstLine="708"/>
        <w:jc w:val="both"/>
        <w:rPr>
          <w:rFonts w:ascii="Arial" w:hAnsi="Arial" w:cs="Arial"/>
        </w:rPr>
      </w:pPr>
    </w:p>
    <w:p w14:paraId="4E388CAB" w14:textId="6A796638" w:rsidR="00B963AA" w:rsidRDefault="00B963AA" w:rsidP="001D40CC">
      <w:pPr>
        <w:ind w:firstLine="708"/>
        <w:jc w:val="both"/>
        <w:rPr>
          <w:rFonts w:ascii="Arial" w:hAnsi="Arial" w:cs="Arial"/>
        </w:rPr>
      </w:pPr>
    </w:p>
    <w:p w14:paraId="4E5353FA" w14:textId="6BD68D1F" w:rsidR="00B963AA" w:rsidRPr="00041BD6" w:rsidRDefault="00041BD6" w:rsidP="00041BD6">
      <w:pPr>
        <w:ind w:firstLine="708"/>
        <w:jc w:val="center"/>
        <w:rPr>
          <w:rFonts w:ascii="Arial" w:hAnsi="Arial" w:cs="Arial"/>
          <w:b/>
          <w:bCs/>
          <w:color w:val="000000" w:themeColor="text1"/>
        </w:rPr>
      </w:pPr>
      <w:r w:rsidRPr="00041BD6">
        <w:rPr>
          <w:rFonts w:ascii="Arial" w:hAnsi="Arial" w:cs="Arial"/>
          <w:b/>
          <w:bCs/>
          <w:color w:val="000000" w:themeColor="text1"/>
        </w:rPr>
        <w:t>Članak 12.</w:t>
      </w:r>
    </w:p>
    <w:p w14:paraId="4E9146A8" w14:textId="77777777" w:rsidR="00041BD6" w:rsidRDefault="00041BD6" w:rsidP="00041BD6">
      <w:pPr>
        <w:pStyle w:val="Odlomakpopisa"/>
        <w:ind w:left="1428"/>
        <w:jc w:val="both"/>
        <w:rPr>
          <w:rFonts w:ascii="Arial" w:hAnsi="Arial" w:cs="Arial"/>
        </w:rPr>
      </w:pPr>
    </w:p>
    <w:p w14:paraId="05C1B83D" w14:textId="20F0BD0C" w:rsidR="00BA011B" w:rsidRDefault="00BA011B" w:rsidP="00BA011B">
      <w:pPr>
        <w:pStyle w:val="Odlomakpopisa"/>
        <w:numPr>
          <w:ilvl w:val="1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Izvještaj o zaduživanju na domaćem i stranom tržištu novca i kapitala</w:t>
      </w:r>
    </w:p>
    <w:p w14:paraId="70D4FE48" w14:textId="77777777" w:rsidR="00B963AA" w:rsidRDefault="00B963AA" w:rsidP="00B963AA">
      <w:pPr>
        <w:jc w:val="both"/>
        <w:rPr>
          <w:rFonts w:ascii="Arial" w:hAnsi="Arial" w:cs="Arial"/>
        </w:rPr>
      </w:pPr>
    </w:p>
    <w:p w14:paraId="4F5A9AC3" w14:textId="77777777" w:rsidR="00B963AA" w:rsidRDefault="00B963AA" w:rsidP="00B963AA">
      <w:pPr>
        <w:jc w:val="both"/>
        <w:rPr>
          <w:rFonts w:ascii="Arial" w:hAnsi="Arial" w:cs="Arial"/>
        </w:rPr>
      </w:pPr>
    </w:p>
    <w:p w14:paraId="463A58BB" w14:textId="362BF4C9" w:rsidR="00A71455" w:rsidRPr="00330CB2" w:rsidRDefault="00A71455" w:rsidP="004B3202">
      <w:pPr>
        <w:ind w:firstLine="708"/>
        <w:jc w:val="both"/>
        <w:rPr>
          <w:rFonts w:ascii="Arial" w:hAnsi="Arial" w:cs="Arial"/>
        </w:rPr>
      </w:pPr>
      <w:r w:rsidRPr="00330CB2">
        <w:rPr>
          <w:rFonts w:ascii="Arial" w:hAnsi="Arial" w:cs="Arial"/>
        </w:rPr>
        <w:t xml:space="preserve">Tehnička škola Virovitica nije se zaduživala tijekom izvještajnog razdoblja. </w:t>
      </w:r>
    </w:p>
    <w:p w14:paraId="76FF423A" w14:textId="399CAF3F" w:rsidR="00A71455" w:rsidRDefault="00A71455" w:rsidP="00A71455">
      <w:pPr>
        <w:pStyle w:val="Odlomakpopisa"/>
        <w:ind w:left="1428"/>
        <w:jc w:val="both"/>
        <w:rPr>
          <w:rFonts w:ascii="Arial" w:hAnsi="Arial" w:cs="Arial"/>
        </w:rPr>
      </w:pPr>
    </w:p>
    <w:p w14:paraId="4AFBC73F" w14:textId="3817A10A" w:rsidR="00A71455" w:rsidRDefault="00A71455" w:rsidP="00A71455">
      <w:pPr>
        <w:pStyle w:val="Odlomakpopisa"/>
        <w:ind w:left="1428"/>
        <w:jc w:val="both"/>
        <w:rPr>
          <w:rFonts w:ascii="Arial" w:hAnsi="Arial" w:cs="Arial"/>
        </w:rPr>
      </w:pPr>
    </w:p>
    <w:p w14:paraId="7D89DEB6" w14:textId="2D31E368" w:rsidR="00A71455" w:rsidRDefault="00A71455" w:rsidP="00A71455">
      <w:pPr>
        <w:pStyle w:val="Odlomakpopisa"/>
        <w:ind w:left="1428"/>
        <w:jc w:val="both"/>
        <w:rPr>
          <w:rFonts w:ascii="Arial" w:hAnsi="Arial" w:cs="Arial"/>
        </w:rPr>
      </w:pPr>
    </w:p>
    <w:p w14:paraId="6DEDC6D9" w14:textId="55F26A44" w:rsidR="00A71455" w:rsidRDefault="00A71455" w:rsidP="00A71455">
      <w:pPr>
        <w:pStyle w:val="Odlomakpopisa"/>
        <w:ind w:left="1428"/>
        <w:jc w:val="both"/>
        <w:rPr>
          <w:rFonts w:ascii="Arial" w:hAnsi="Arial" w:cs="Arial"/>
        </w:rPr>
      </w:pPr>
    </w:p>
    <w:p w14:paraId="4FE3A139" w14:textId="6AACDE79" w:rsidR="00A71455" w:rsidRDefault="00A71455" w:rsidP="00A71455">
      <w:pPr>
        <w:pStyle w:val="Odlomakpopisa"/>
        <w:ind w:left="1428"/>
        <w:jc w:val="both"/>
        <w:rPr>
          <w:rFonts w:ascii="Arial" w:hAnsi="Arial" w:cs="Arial"/>
        </w:rPr>
      </w:pPr>
    </w:p>
    <w:p w14:paraId="73472C9D" w14:textId="605036F7" w:rsidR="008523A5" w:rsidRPr="008523A5" w:rsidRDefault="008523A5" w:rsidP="008523A5">
      <w:pPr>
        <w:jc w:val="center"/>
        <w:rPr>
          <w:rFonts w:ascii="Arial" w:hAnsi="Arial" w:cs="Arial"/>
          <w:b/>
          <w:bCs/>
        </w:rPr>
      </w:pPr>
      <w:r w:rsidRPr="008523A5">
        <w:rPr>
          <w:rFonts w:ascii="Arial" w:hAnsi="Arial" w:cs="Arial"/>
          <w:b/>
          <w:bCs/>
        </w:rPr>
        <w:t>Članak 13.</w:t>
      </w:r>
    </w:p>
    <w:p w14:paraId="005997AC" w14:textId="77777777" w:rsidR="008523A5" w:rsidRPr="00592581" w:rsidRDefault="008523A5" w:rsidP="008523A5">
      <w:pPr>
        <w:jc w:val="center"/>
        <w:rPr>
          <w:rFonts w:ascii="Arial" w:hAnsi="Arial" w:cs="Arial"/>
        </w:rPr>
      </w:pPr>
    </w:p>
    <w:p w14:paraId="57E624BF" w14:textId="3462E5B9" w:rsidR="00BA011B" w:rsidRDefault="00BA011B" w:rsidP="00BA011B">
      <w:pPr>
        <w:pStyle w:val="Odlomakpopisa"/>
        <w:numPr>
          <w:ilvl w:val="1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Izvještaj o korištenju sredstava fondova Europske unije</w:t>
      </w:r>
    </w:p>
    <w:p w14:paraId="5113C698" w14:textId="7EB68DA1" w:rsidR="00B963AA" w:rsidRDefault="00B963AA" w:rsidP="00B963AA">
      <w:pPr>
        <w:pStyle w:val="Odlomakpopisa"/>
        <w:ind w:left="1428"/>
        <w:jc w:val="both"/>
        <w:rPr>
          <w:rFonts w:ascii="Arial" w:hAnsi="Arial" w:cs="Arial"/>
        </w:rPr>
      </w:pPr>
    </w:p>
    <w:p w14:paraId="3C646694" w14:textId="72FC9A2F" w:rsidR="00B963AA" w:rsidRDefault="00292868" w:rsidP="004B320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Sredstava koja je škola primila u  izvještajnom razdoblju odnose se na dodatni program Školska shema. Iznos sredstava je bio 2.723,08€, te su sredstva iskorištena u cijelosti. </w:t>
      </w:r>
    </w:p>
    <w:p w14:paraId="5FB4024C" w14:textId="17C8F5F4" w:rsidR="00A7378E" w:rsidRDefault="00A7378E" w:rsidP="00764C7B">
      <w:pPr>
        <w:jc w:val="both"/>
        <w:rPr>
          <w:rFonts w:ascii="Arial" w:hAnsi="Arial" w:cs="Arial"/>
        </w:rPr>
      </w:pPr>
    </w:p>
    <w:p w14:paraId="13904B0A" w14:textId="219B775B" w:rsidR="00A7378E" w:rsidRDefault="00A7378E" w:rsidP="00764C7B">
      <w:pPr>
        <w:jc w:val="both"/>
        <w:rPr>
          <w:rFonts w:ascii="Arial" w:hAnsi="Arial" w:cs="Arial"/>
        </w:rPr>
      </w:pPr>
    </w:p>
    <w:p w14:paraId="643EA4CA" w14:textId="5244C534" w:rsidR="00A7378E" w:rsidRDefault="00A7378E" w:rsidP="00764C7B">
      <w:pPr>
        <w:jc w:val="both"/>
        <w:rPr>
          <w:rFonts w:ascii="Arial" w:hAnsi="Arial" w:cs="Arial"/>
        </w:rPr>
      </w:pPr>
    </w:p>
    <w:p w14:paraId="334E4457" w14:textId="77777777" w:rsidR="00A7378E" w:rsidRDefault="00A7378E" w:rsidP="00764C7B">
      <w:pPr>
        <w:jc w:val="both"/>
        <w:rPr>
          <w:rFonts w:ascii="Arial" w:hAnsi="Arial" w:cs="Arial"/>
        </w:rPr>
      </w:pPr>
    </w:p>
    <w:p w14:paraId="4429E762" w14:textId="77777777" w:rsidR="00563033" w:rsidRPr="00764C7B" w:rsidRDefault="00563033" w:rsidP="00764C7B">
      <w:pPr>
        <w:jc w:val="both"/>
        <w:rPr>
          <w:rFonts w:ascii="Arial" w:hAnsi="Arial" w:cs="Arial"/>
        </w:rPr>
      </w:pPr>
    </w:p>
    <w:p w14:paraId="4E37AAE9" w14:textId="3E3BA9D8" w:rsidR="00B963AA" w:rsidRDefault="008523A5" w:rsidP="008523A5">
      <w:pPr>
        <w:jc w:val="center"/>
        <w:rPr>
          <w:rFonts w:ascii="Arial" w:hAnsi="Arial" w:cs="Arial"/>
          <w:b/>
          <w:bCs/>
        </w:rPr>
      </w:pPr>
      <w:r w:rsidRPr="008523A5">
        <w:rPr>
          <w:rFonts w:ascii="Arial" w:hAnsi="Arial" w:cs="Arial"/>
          <w:b/>
          <w:bCs/>
        </w:rPr>
        <w:t>Članak 14.</w:t>
      </w:r>
    </w:p>
    <w:p w14:paraId="11EFA421" w14:textId="77777777" w:rsidR="004B3202" w:rsidRPr="008523A5" w:rsidRDefault="004B3202" w:rsidP="008523A5">
      <w:pPr>
        <w:jc w:val="center"/>
        <w:rPr>
          <w:rFonts w:ascii="Arial" w:hAnsi="Arial" w:cs="Arial"/>
          <w:b/>
          <w:bCs/>
        </w:rPr>
      </w:pPr>
    </w:p>
    <w:p w14:paraId="772EDB79" w14:textId="48A490F9" w:rsidR="00BA011B" w:rsidRDefault="00BA011B" w:rsidP="00BA011B">
      <w:pPr>
        <w:pStyle w:val="Odlomakpopisa"/>
        <w:numPr>
          <w:ilvl w:val="1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Izvještaj o danim zajmovima i potraživanjima po danim zajmovima</w:t>
      </w:r>
    </w:p>
    <w:p w14:paraId="6C5A829C" w14:textId="4082EB41" w:rsidR="00B963AA" w:rsidRDefault="00B963AA" w:rsidP="00B963AA">
      <w:pPr>
        <w:pStyle w:val="Odlomakpopisa"/>
        <w:ind w:left="1080"/>
        <w:jc w:val="both"/>
        <w:rPr>
          <w:rFonts w:ascii="Arial" w:hAnsi="Arial" w:cs="Arial"/>
        </w:rPr>
      </w:pPr>
    </w:p>
    <w:p w14:paraId="1EFD1DA7" w14:textId="77777777" w:rsidR="009C2D85" w:rsidRDefault="009C2D85" w:rsidP="002F3FBA">
      <w:pPr>
        <w:jc w:val="both"/>
        <w:rPr>
          <w:rFonts w:ascii="Arial" w:hAnsi="Arial" w:cs="Arial"/>
        </w:rPr>
      </w:pPr>
    </w:p>
    <w:p w14:paraId="7987E3CB" w14:textId="7C231E0D" w:rsidR="00B963AA" w:rsidRDefault="002F3FBA" w:rsidP="004B320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Tehnička škola Virovitica tijekom izvještajnog razdoblja nije imala danih zajmova. </w:t>
      </w:r>
    </w:p>
    <w:p w14:paraId="6A44CF08" w14:textId="6CC75EEA" w:rsidR="00CF7D70" w:rsidRDefault="00CF7D70" w:rsidP="002F3FBA">
      <w:pPr>
        <w:jc w:val="both"/>
        <w:rPr>
          <w:rFonts w:ascii="Arial" w:hAnsi="Arial" w:cs="Arial"/>
        </w:rPr>
      </w:pPr>
    </w:p>
    <w:p w14:paraId="37911E43" w14:textId="5542AF81" w:rsidR="00CF7D70" w:rsidRDefault="00CF7D70" w:rsidP="002F3FBA">
      <w:pPr>
        <w:jc w:val="both"/>
        <w:rPr>
          <w:rFonts w:ascii="Arial" w:hAnsi="Arial" w:cs="Arial"/>
        </w:rPr>
      </w:pPr>
    </w:p>
    <w:p w14:paraId="7A53C66B" w14:textId="77777777" w:rsidR="00CF7D70" w:rsidRDefault="00CF7D70" w:rsidP="002F3FBA">
      <w:pPr>
        <w:jc w:val="both"/>
        <w:rPr>
          <w:rFonts w:ascii="Arial" w:hAnsi="Arial" w:cs="Arial"/>
        </w:rPr>
      </w:pPr>
    </w:p>
    <w:p w14:paraId="4FE922CB" w14:textId="77777777" w:rsidR="009C2D85" w:rsidRPr="002F3FBA" w:rsidRDefault="009C2D85" w:rsidP="002F3FBA">
      <w:pPr>
        <w:jc w:val="both"/>
        <w:rPr>
          <w:rFonts w:ascii="Arial" w:hAnsi="Arial" w:cs="Arial"/>
        </w:rPr>
      </w:pPr>
    </w:p>
    <w:p w14:paraId="0497B341" w14:textId="3178459B" w:rsidR="00B963AA" w:rsidRDefault="00A7378E" w:rsidP="00A7378E">
      <w:pPr>
        <w:jc w:val="center"/>
        <w:rPr>
          <w:rFonts w:ascii="Arial" w:hAnsi="Arial" w:cs="Arial"/>
          <w:b/>
          <w:bCs/>
        </w:rPr>
      </w:pPr>
      <w:r w:rsidRPr="00A7378E">
        <w:rPr>
          <w:rFonts w:ascii="Arial" w:hAnsi="Arial" w:cs="Arial"/>
          <w:b/>
          <w:bCs/>
        </w:rPr>
        <w:t>Članak 15.</w:t>
      </w:r>
    </w:p>
    <w:p w14:paraId="6E1306F3" w14:textId="77777777" w:rsidR="004B3202" w:rsidRPr="00A7378E" w:rsidRDefault="004B3202" w:rsidP="00A7378E">
      <w:pPr>
        <w:jc w:val="center"/>
        <w:rPr>
          <w:rFonts w:ascii="Arial" w:hAnsi="Arial" w:cs="Arial"/>
          <w:b/>
          <w:bCs/>
        </w:rPr>
      </w:pPr>
    </w:p>
    <w:p w14:paraId="36DBABE1" w14:textId="6AFE8898" w:rsidR="00BA011B" w:rsidRDefault="00723750" w:rsidP="00BA011B">
      <w:pPr>
        <w:pStyle w:val="Odlomakpopisa"/>
        <w:numPr>
          <w:ilvl w:val="1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Izvještaj o stanju potraživanja i dospjelih obveza te o stanju potencijalnih obveza po osnovi sudskih sporova</w:t>
      </w:r>
    </w:p>
    <w:p w14:paraId="41CB13D9" w14:textId="26C54393" w:rsidR="004B3202" w:rsidRDefault="004B3202" w:rsidP="004B3202">
      <w:pPr>
        <w:pStyle w:val="Odlomakpopisa"/>
        <w:ind w:left="1428"/>
        <w:jc w:val="both"/>
        <w:rPr>
          <w:rFonts w:ascii="Arial" w:hAnsi="Arial" w:cs="Arial"/>
        </w:rPr>
      </w:pPr>
    </w:p>
    <w:p w14:paraId="78BE2CC6" w14:textId="32C8A7FC" w:rsidR="004B3202" w:rsidRDefault="004B3202" w:rsidP="004B3202">
      <w:pPr>
        <w:pStyle w:val="Odlomakpopisa"/>
        <w:ind w:left="1428"/>
        <w:jc w:val="both"/>
        <w:rPr>
          <w:rFonts w:ascii="Arial" w:hAnsi="Arial" w:cs="Arial"/>
        </w:rPr>
      </w:pPr>
    </w:p>
    <w:p w14:paraId="56E1325B" w14:textId="06FDA998" w:rsidR="004B3202" w:rsidRDefault="004B3202" w:rsidP="004B320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Ukupna potraživanja Tehničke škole Virovitica za razdoblje siječanj – prosinac iznose 33.036,00€. Najveći dio ukupnih potraživanja iznosi 19.366,57€ i odnosi se na potraživanja proračunskih korisnika za sredstva uplaćena u nadležni proračun. </w:t>
      </w:r>
    </w:p>
    <w:p w14:paraId="4C5FE9F6" w14:textId="77777777" w:rsidR="00005985" w:rsidRPr="004B3202" w:rsidRDefault="00005985" w:rsidP="004B3202">
      <w:pPr>
        <w:ind w:firstLine="708"/>
        <w:jc w:val="both"/>
        <w:rPr>
          <w:rFonts w:ascii="Arial" w:hAnsi="Arial" w:cs="Arial"/>
        </w:rPr>
      </w:pPr>
    </w:p>
    <w:p w14:paraId="0180ED49" w14:textId="74949FB0" w:rsidR="008910FA" w:rsidRDefault="004B3202" w:rsidP="00005985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Potraživanja za prihode od prodaje proizvoda i robe</w:t>
      </w:r>
      <w:r w:rsidR="00005985">
        <w:rPr>
          <w:rFonts w:ascii="Arial" w:hAnsi="Arial" w:cs="Arial"/>
        </w:rPr>
        <w:t xml:space="preserve"> te pruženih usluga</w:t>
      </w:r>
      <w:r w:rsidR="0093391C">
        <w:rPr>
          <w:rFonts w:ascii="Arial" w:hAnsi="Arial" w:cs="Arial"/>
        </w:rPr>
        <w:t xml:space="preserve"> i potraživanja za upravne i administrativne pristojbe</w:t>
      </w:r>
      <w:r>
        <w:rPr>
          <w:rFonts w:ascii="Arial" w:hAnsi="Arial" w:cs="Arial"/>
        </w:rPr>
        <w:t xml:space="preserve"> odnose se na prodaju </w:t>
      </w:r>
      <w:r w:rsidR="00005985">
        <w:rPr>
          <w:rFonts w:ascii="Arial" w:hAnsi="Arial" w:cs="Arial"/>
        </w:rPr>
        <w:t xml:space="preserve">materijala </w:t>
      </w:r>
      <w:r>
        <w:rPr>
          <w:rFonts w:ascii="Arial" w:hAnsi="Arial" w:cs="Arial"/>
        </w:rPr>
        <w:t>za saj</w:t>
      </w:r>
      <w:r w:rsidR="00005985">
        <w:rPr>
          <w:rFonts w:ascii="Arial" w:hAnsi="Arial" w:cs="Arial"/>
        </w:rPr>
        <w:t>a</w:t>
      </w:r>
      <w:r>
        <w:rPr>
          <w:rFonts w:ascii="Arial" w:hAnsi="Arial" w:cs="Arial"/>
        </w:rPr>
        <w:t>mski dan Gradskoj knjižnici i čitaonici Virovitica</w:t>
      </w:r>
      <w:r w:rsidR="00005985">
        <w:rPr>
          <w:rFonts w:ascii="Arial" w:hAnsi="Arial" w:cs="Arial"/>
        </w:rPr>
        <w:t>, iznajmljivanje bifea, školske dvorane te posredovanje prilikom zapošljavanja učenika srednje škole</w:t>
      </w:r>
      <w:r w:rsidR="0093391C">
        <w:rPr>
          <w:rFonts w:ascii="Arial" w:hAnsi="Arial" w:cs="Arial"/>
        </w:rPr>
        <w:t>, izdavanje svjedodžbi. Ova potraživanja iznose 4.825,88€.</w:t>
      </w:r>
    </w:p>
    <w:p w14:paraId="04BF11E9" w14:textId="311ECB92" w:rsidR="0093391C" w:rsidRDefault="0093391C" w:rsidP="00005985">
      <w:pPr>
        <w:ind w:firstLine="708"/>
        <w:jc w:val="both"/>
        <w:rPr>
          <w:rFonts w:ascii="Arial" w:hAnsi="Arial" w:cs="Arial"/>
        </w:rPr>
      </w:pPr>
    </w:p>
    <w:p w14:paraId="496BD438" w14:textId="091946A0" w:rsidR="00723750" w:rsidRDefault="00561480" w:rsidP="0056148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Ostala potraživanja iznose 8.843,55€ a odnose se na potraživanja koja se refundiraju.</w:t>
      </w:r>
    </w:p>
    <w:p w14:paraId="040AAF52" w14:textId="28F49F8D" w:rsidR="00723750" w:rsidRDefault="00723750" w:rsidP="00CA548D">
      <w:pPr>
        <w:rPr>
          <w:rFonts w:ascii="Arial" w:hAnsi="Arial" w:cs="Arial"/>
        </w:rPr>
      </w:pPr>
    </w:p>
    <w:p w14:paraId="4B99B7FE" w14:textId="633467F5" w:rsidR="00723750" w:rsidRDefault="00723750" w:rsidP="00CA548D">
      <w:pPr>
        <w:rPr>
          <w:rFonts w:ascii="Arial" w:hAnsi="Arial" w:cs="Arial"/>
        </w:rPr>
      </w:pPr>
    </w:p>
    <w:p w14:paraId="6C85164A" w14:textId="48B5117D" w:rsidR="00723750" w:rsidRDefault="00723750" w:rsidP="00CA548D">
      <w:pPr>
        <w:rPr>
          <w:rFonts w:ascii="Arial" w:hAnsi="Arial" w:cs="Arial"/>
        </w:rPr>
      </w:pPr>
    </w:p>
    <w:p w14:paraId="656CC4F2" w14:textId="18CC5E45" w:rsidR="00723750" w:rsidRDefault="00723750" w:rsidP="00CA548D">
      <w:pPr>
        <w:rPr>
          <w:rFonts w:ascii="Arial" w:hAnsi="Arial" w:cs="Arial"/>
        </w:rPr>
      </w:pPr>
    </w:p>
    <w:p w14:paraId="38BB5C41" w14:textId="193C9AE7" w:rsidR="00911B51" w:rsidRDefault="00911B51" w:rsidP="00BD7F86">
      <w:pPr>
        <w:jc w:val="right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523960A4" wp14:editId="408068AD">
            <wp:extent cx="2182483" cy="1691005"/>
            <wp:effectExtent l="0" t="0" r="8890" b="444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53765" t="71637" r="33305" b="10552"/>
                    <a:stretch/>
                  </pic:blipFill>
                  <pic:spPr bwMode="auto">
                    <a:xfrm>
                      <a:off x="0" y="0"/>
                      <a:ext cx="2248714" cy="17423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046FF" w:rsidRPr="00330CB2">
        <w:rPr>
          <w:rFonts w:ascii="Arial" w:hAnsi="Arial" w:cs="Arial"/>
        </w:rPr>
        <w:t xml:space="preserve"> </w:t>
      </w:r>
    </w:p>
    <w:p w14:paraId="187C9617" w14:textId="77777777" w:rsidR="00911B51" w:rsidRPr="00911B51" w:rsidRDefault="00911B51" w:rsidP="00911B51">
      <w:pPr>
        <w:rPr>
          <w:rFonts w:ascii="Arial" w:hAnsi="Arial" w:cs="Arial"/>
        </w:rPr>
      </w:pPr>
    </w:p>
    <w:p w14:paraId="77F4C78F" w14:textId="77777777" w:rsidR="00911B51" w:rsidRPr="00911B51" w:rsidRDefault="00911B51" w:rsidP="00911B51">
      <w:pPr>
        <w:rPr>
          <w:rFonts w:ascii="Arial" w:hAnsi="Arial" w:cs="Arial"/>
        </w:rPr>
      </w:pPr>
    </w:p>
    <w:p w14:paraId="450F5287" w14:textId="0498BAA7" w:rsidR="00911B51" w:rsidRDefault="00911B51" w:rsidP="00911B51">
      <w:pPr>
        <w:rPr>
          <w:rFonts w:ascii="Arial" w:hAnsi="Arial" w:cs="Arial"/>
        </w:rPr>
      </w:pPr>
    </w:p>
    <w:p w14:paraId="723D5C53" w14:textId="370BDD2E" w:rsidR="00911B51" w:rsidRDefault="00911B51" w:rsidP="00911B51">
      <w:pPr>
        <w:rPr>
          <w:rFonts w:ascii="Arial" w:hAnsi="Arial" w:cs="Arial"/>
        </w:rPr>
      </w:pPr>
    </w:p>
    <w:p w14:paraId="5D30FF75" w14:textId="3BC50BDD" w:rsidR="00B046FF" w:rsidRPr="00911B51" w:rsidRDefault="00911B51" w:rsidP="00911B51">
      <w:pPr>
        <w:tabs>
          <w:tab w:val="left" w:pos="286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B046FF" w:rsidRPr="00911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186A1" w14:textId="77777777" w:rsidR="00972AE0" w:rsidRDefault="00972AE0" w:rsidP="00330CB2">
      <w:r>
        <w:separator/>
      </w:r>
    </w:p>
  </w:endnote>
  <w:endnote w:type="continuationSeparator" w:id="0">
    <w:p w14:paraId="5739EB5C" w14:textId="77777777" w:rsidR="00972AE0" w:rsidRDefault="00972AE0" w:rsidP="0033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CA419" w14:textId="77777777" w:rsidR="00972AE0" w:rsidRDefault="00972AE0" w:rsidP="00330CB2">
      <w:r>
        <w:separator/>
      </w:r>
    </w:p>
  </w:footnote>
  <w:footnote w:type="continuationSeparator" w:id="0">
    <w:p w14:paraId="75980C32" w14:textId="77777777" w:rsidR="00972AE0" w:rsidRDefault="00972AE0" w:rsidP="00330C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6789"/>
    <w:multiLevelType w:val="hybridMultilevel"/>
    <w:tmpl w:val="8A16D2A6"/>
    <w:lvl w:ilvl="0" w:tplc="041A0017">
      <w:start w:val="1"/>
      <w:numFmt w:val="lowerLetter"/>
      <w:lvlText w:val="%1)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C201DAA"/>
    <w:multiLevelType w:val="hybridMultilevel"/>
    <w:tmpl w:val="89F612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033A9"/>
    <w:multiLevelType w:val="hybridMultilevel"/>
    <w:tmpl w:val="2FBEED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E5A19"/>
    <w:multiLevelType w:val="hybridMultilevel"/>
    <w:tmpl w:val="84AA049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52651"/>
    <w:multiLevelType w:val="multilevel"/>
    <w:tmpl w:val="707E349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6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 w15:restartNumberingAfterBreak="0">
    <w:nsid w:val="363E242A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3814110F"/>
    <w:multiLevelType w:val="multilevel"/>
    <w:tmpl w:val="37147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7" w15:restartNumberingAfterBreak="0">
    <w:nsid w:val="3F542FD8"/>
    <w:multiLevelType w:val="multilevel"/>
    <w:tmpl w:val="143A72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8" w15:restartNumberingAfterBreak="0">
    <w:nsid w:val="479E2AB1"/>
    <w:multiLevelType w:val="multilevel"/>
    <w:tmpl w:val="E0DCE700"/>
    <w:lvl w:ilvl="0">
      <w:start w:val="1"/>
      <w:numFmt w:val="decimal"/>
      <w:lvlText w:val="%1."/>
      <w:lvlJc w:val="left"/>
      <w:pPr>
        <w:ind w:left="1364" w:hanging="360"/>
      </w:pPr>
    </w:lvl>
    <w:lvl w:ilvl="1">
      <w:start w:val="1"/>
      <w:numFmt w:val="decimal"/>
      <w:isLgl/>
      <w:lvlText w:val="%1.%2."/>
      <w:lvlJc w:val="left"/>
      <w:pPr>
        <w:ind w:left="20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44" w:hanging="2160"/>
      </w:pPr>
      <w:rPr>
        <w:rFonts w:hint="default"/>
      </w:rPr>
    </w:lvl>
  </w:abstractNum>
  <w:abstractNum w:abstractNumId="9" w15:restartNumberingAfterBreak="0">
    <w:nsid w:val="4CBC0449"/>
    <w:multiLevelType w:val="hybridMultilevel"/>
    <w:tmpl w:val="B736180A"/>
    <w:lvl w:ilvl="0" w:tplc="65E0D04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510FAA"/>
    <w:multiLevelType w:val="hybridMultilevel"/>
    <w:tmpl w:val="35C643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C7670"/>
    <w:multiLevelType w:val="hybridMultilevel"/>
    <w:tmpl w:val="DB9EFD38"/>
    <w:lvl w:ilvl="0" w:tplc="041A000F">
      <w:start w:val="1"/>
      <w:numFmt w:val="decimal"/>
      <w:lvlText w:val="%1."/>
      <w:lvlJc w:val="left"/>
      <w:pPr>
        <w:ind w:left="2520" w:hanging="360"/>
      </w:pPr>
    </w:lvl>
    <w:lvl w:ilvl="1" w:tplc="041A0019" w:tentative="1">
      <w:start w:val="1"/>
      <w:numFmt w:val="lowerLetter"/>
      <w:lvlText w:val="%2."/>
      <w:lvlJc w:val="left"/>
      <w:pPr>
        <w:ind w:left="3240" w:hanging="360"/>
      </w:pPr>
    </w:lvl>
    <w:lvl w:ilvl="2" w:tplc="041A001B" w:tentative="1">
      <w:start w:val="1"/>
      <w:numFmt w:val="lowerRoman"/>
      <w:lvlText w:val="%3."/>
      <w:lvlJc w:val="right"/>
      <w:pPr>
        <w:ind w:left="3960" w:hanging="180"/>
      </w:pPr>
    </w:lvl>
    <w:lvl w:ilvl="3" w:tplc="041A000F" w:tentative="1">
      <w:start w:val="1"/>
      <w:numFmt w:val="decimal"/>
      <w:lvlText w:val="%4."/>
      <w:lvlJc w:val="left"/>
      <w:pPr>
        <w:ind w:left="4680" w:hanging="360"/>
      </w:pPr>
    </w:lvl>
    <w:lvl w:ilvl="4" w:tplc="041A0019" w:tentative="1">
      <w:start w:val="1"/>
      <w:numFmt w:val="lowerLetter"/>
      <w:lvlText w:val="%5."/>
      <w:lvlJc w:val="left"/>
      <w:pPr>
        <w:ind w:left="5400" w:hanging="360"/>
      </w:pPr>
    </w:lvl>
    <w:lvl w:ilvl="5" w:tplc="041A001B" w:tentative="1">
      <w:start w:val="1"/>
      <w:numFmt w:val="lowerRoman"/>
      <w:lvlText w:val="%6."/>
      <w:lvlJc w:val="right"/>
      <w:pPr>
        <w:ind w:left="6120" w:hanging="180"/>
      </w:pPr>
    </w:lvl>
    <w:lvl w:ilvl="6" w:tplc="041A000F" w:tentative="1">
      <w:start w:val="1"/>
      <w:numFmt w:val="decimal"/>
      <w:lvlText w:val="%7."/>
      <w:lvlJc w:val="left"/>
      <w:pPr>
        <w:ind w:left="6840" w:hanging="360"/>
      </w:pPr>
    </w:lvl>
    <w:lvl w:ilvl="7" w:tplc="041A0019" w:tentative="1">
      <w:start w:val="1"/>
      <w:numFmt w:val="lowerLetter"/>
      <w:lvlText w:val="%8."/>
      <w:lvlJc w:val="left"/>
      <w:pPr>
        <w:ind w:left="7560" w:hanging="360"/>
      </w:pPr>
    </w:lvl>
    <w:lvl w:ilvl="8" w:tplc="041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52571DF5"/>
    <w:multiLevelType w:val="hybridMultilevel"/>
    <w:tmpl w:val="E6C47E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D240B8"/>
    <w:multiLevelType w:val="hybridMultilevel"/>
    <w:tmpl w:val="B91C03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22B32"/>
    <w:multiLevelType w:val="multilevel"/>
    <w:tmpl w:val="C35E8B8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320" w:hanging="2160"/>
      </w:pPr>
      <w:rPr>
        <w:rFonts w:hint="default"/>
      </w:rPr>
    </w:lvl>
  </w:abstractNum>
  <w:abstractNum w:abstractNumId="15" w15:restartNumberingAfterBreak="0">
    <w:nsid w:val="5CC9640D"/>
    <w:multiLevelType w:val="multilevel"/>
    <w:tmpl w:val="143A72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6" w15:restartNumberingAfterBreak="0">
    <w:nsid w:val="5CE76486"/>
    <w:multiLevelType w:val="multilevel"/>
    <w:tmpl w:val="6AB2CD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697D3D3F"/>
    <w:multiLevelType w:val="hybridMultilevel"/>
    <w:tmpl w:val="DB305C50"/>
    <w:lvl w:ilvl="0" w:tplc="041A000F">
      <w:start w:val="1"/>
      <w:numFmt w:val="decimal"/>
      <w:lvlText w:val="%1."/>
      <w:lvlJc w:val="left"/>
      <w:pPr>
        <w:ind w:left="4263" w:hanging="360"/>
      </w:pPr>
    </w:lvl>
    <w:lvl w:ilvl="1" w:tplc="041A0019" w:tentative="1">
      <w:start w:val="1"/>
      <w:numFmt w:val="lowerLetter"/>
      <w:lvlText w:val="%2."/>
      <w:lvlJc w:val="left"/>
      <w:pPr>
        <w:ind w:left="4983" w:hanging="360"/>
      </w:pPr>
    </w:lvl>
    <w:lvl w:ilvl="2" w:tplc="041A001B" w:tentative="1">
      <w:start w:val="1"/>
      <w:numFmt w:val="lowerRoman"/>
      <w:lvlText w:val="%3."/>
      <w:lvlJc w:val="right"/>
      <w:pPr>
        <w:ind w:left="5703" w:hanging="180"/>
      </w:pPr>
    </w:lvl>
    <w:lvl w:ilvl="3" w:tplc="041A000F" w:tentative="1">
      <w:start w:val="1"/>
      <w:numFmt w:val="decimal"/>
      <w:lvlText w:val="%4."/>
      <w:lvlJc w:val="left"/>
      <w:pPr>
        <w:ind w:left="6423" w:hanging="360"/>
      </w:pPr>
    </w:lvl>
    <w:lvl w:ilvl="4" w:tplc="041A0019" w:tentative="1">
      <w:start w:val="1"/>
      <w:numFmt w:val="lowerLetter"/>
      <w:lvlText w:val="%5."/>
      <w:lvlJc w:val="left"/>
      <w:pPr>
        <w:ind w:left="7143" w:hanging="360"/>
      </w:pPr>
    </w:lvl>
    <w:lvl w:ilvl="5" w:tplc="041A001B" w:tentative="1">
      <w:start w:val="1"/>
      <w:numFmt w:val="lowerRoman"/>
      <w:lvlText w:val="%6."/>
      <w:lvlJc w:val="right"/>
      <w:pPr>
        <w:ind w:left="7863" w:hanging="180"/>
      </w:pPr>
    </w:lvl>
    <w:lvl w:ilvl="6" w:tplc="041A000F" w:tentative="1">
      <w:start w:val="1"/>
      <w:numFmt w:val="decimal"/>
      <w:lvlText w:val="%7."/>
      <w:lvlJc w:val="left"/>
      <w:pPr>
        <w:ind w:left="8583" w:hanging="360"/>
      </w:pPr>
    </w:lvl>
    <w:lvl w:ilvl="7" w:tplc="041A0019" w:tentative="1">
      <w:start w:val="1"/>
      <w:numFmt w:val="lowerLetter"/>
      <w:lvlText w:val="%8."/>
      <w:lvlJc w:val="left"/>
      <w:pPr>
        <w:ind w:left="9303" w:hanging="360"/>
      </w:pPr>
    </w:lvl>
    <w:lvl w:ilvl="8" w:tplc="041A001B" w:tentative="1">
      <w:start w:val="1"/>
      <w:numFmt w:val="lowerRoman"/>
      <w:lvlText w:val="%9."/>
      <w:lvlJc w:val="right"/>
      <w:pPr>
        <w:ind w:left="10023" w:hanging="180"/>
      </w:pPr>
    </w:lvl>
  </w:abstractNum>
  <w:abstractNum w:abstractNumId="18" w15:restartNumberingAfterBreak="0">
    <w:nsid w:val="79F74736"/>
    <w:multiLevelType w:val="multilevel"/>
    <w:tmpl w:val="253CB0D2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16"/>
  </w:num>
  <w:num w:numId="4">
    <w:abstractNumId w:val="5"/>
  </w:num>
  <w:num w:numId="5">
    <w:abstractNumId w:val="12"/>
  </w:num>
  <w:num w:numId="6">
    <w:abstractNumId w:val="9"/>
  </w:num>
  <w:num w:numId="7">
    <w:abstractNumId w:val="4"/>
  </w:num>
  <w:num w:numId="8">
    <w:abstractNumId w:val="15"/>
  </w:num>
  <w:num w:numId="9">
    <w:abstractNumId w:val="3"/>
  </w:num>
  <w:num w:numId="10">
    <w:abstractNumId w:val="8"/>
  </w:num>
  <w:num w:numId="11">
    <w:abstractNumId w:val="2"/>
  </w:num>
  <w:num w:numId="12">
    <w:abstractNumId w:val="6"/>
  </w:num>
  <w:num w:numId="13">
    <w:abstractNumId w:val="11"/>
  </w:num>
  <w:num w:numId="14">
    <w:abstractNumId w:val="14"/>
  </w:num>
  <w:num w:numId="15">
    <w:abstractNumId w:val="17"/>
  </w:num>
  <w:num w:numId="16">
    <w:abstractNumId w:val="7"/>
  </w:num>
  <w:num w:numId="17">
    <w:abstractNumId w:val="18"/>
  </w:num>
  <w:num w:numId="18">
    <w:abstractNumId w:val="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923"/>
    <w:rsid w:val="00005985"/>
    <w:rsid w:val="0002687F"/>
    <w:rsid w:val="00041BD6"/>
    <w:rsid w:val="00044A0A"/>
    <w:rsid w:val="000564BE"/>
    <w:rsid w:val="00063365"/>
    <w:rsid w:val="00093559"/>
    <w:rsid w:val="000B2090"/>
    <w:rsid w:val="00105C34"/>
    <w:rsid w:val="00115231"/>
    <w:rsid w:val="00135228"/>
    <w:rsid w:val="00145F58"/>
    <w:rsid w:val="001520CB"/>
    <w:rsid w:val="001846E3"/>
    <w:rsid w:val="00190462"/>
    <w:rsid w:val="00190F58"/>
    <w:rsid w:val="001A0278"/>
    <w:rsid w:val="001B7833"/>
    <w:rsid w:val="001C44F4"/>
    <w:rsid w:val="001D40CC"/>
    <w:rsid w:val="00211672"/>
    <w:rsid w:val="00212C64"/>
    <w:rsid w:val="00214324"/>
    <w:rsid w:val="0022549A"/>
    <w:rsid w:val="00230E0A"/>
    <w:rsid w:val="00272151"/>
    <w:rsid w:val="00281AB0"/>
    <w:rsid w:val="00292868"/>
    <w:rsid w:val="00294923"/>
    <w:rsid w:val="00295AF1"/>
    <w:rsid w:val="002D628A"/>
    <w:rsid w:val="002E1BAF"/>
    <w:rsid w:val="002F3FBA"/>
    <w:rsid w:val="002F4504"/>
    <w:rsid w:val="0031621F"/>
    <w:rsid w:val="0031688F"/>
    <w:rsid w:val="00330CB2"/>
    <w:rsid w:val="00335C36"/>
    <w:rsid w:val="00363330"/>
    <w:rsid w:val="00390DEF"/>
    <w:rsid w:val="003A7070"/>
    <w:rsid w:val="003E512C"/>
    <w:rsid w:val="003E6EAD"/>
    <w:rsid w:val="003F2156"/>
    <w:rsid w:val="004050C4"/>
    <w:rsid w:val="00414FDE"/>
    <w:rsid w:val="00415FB4"/>
    <w:rsid w:val="00417F90"/>
    <w:rsid w:val="00442614"/>
    <w:rsid w:val="004617F8"/>
    <w:rsid w:val="00481EDD"/>
    <w:rsid w:val="00490841"/>
    <w:rsid w:val="00491D1E"/>
    <w:rsid w:val="004B3202"/>
    <w:rsid w:val="004D719E"/>
    <w:rsid w:val="004F66FD"/>
    <w:rsid w:val="0054717C"/>
    <w:rsid w:val="00561480"/>
    <w:rsid w:val="00563033"/>
    <w:rsid w:val="00574B3C"/>
    <w:rsid w:val="00577E6C"/>
    <w:rsid w:val="00592581"/>
    <w:rsid w:val="0059399B"/>
    <w:rsid w:val="005959F0"/>
    <w:rsid w:val="005A6E08"/>
    <w:rsid w:val="005B3A12"/>
    <w:rsid w:val="005B75A7"/>
    <w:rsid w:val="005C372E"/>
    <w:rsid w:val="005C66C1"/>
    <w:rsid w:val="005E3615"/>
    <w:rsid w:val="005F1032"/>
    <w:rsid w:val="00626281"/>
    <w:rsid w:val="00632B4E"/>
    <w:rsid w:val="00647AD9"/>
    <w:rsid w:val="00691163"/>
    <w:rsid w:val="006A058C"/>
    <w:rsid w:val="006B14BA"/>
    <w:rsid w:val="006B2B03"/>
    <w:rsid w:val="006B7E04"/>
    <w:rsid w:val="006C6CAD"/>
    <w:rsid w:val="006D37AA"/>
    <w:rsid w:val="006E1104"/>
    <w:rsid w:val="006F222B"/>
    <w:rsid w:val="006F55BB"/>
    <w:rsid w:val="00723750"/>
    <w:rsid w:val="00745CE4"/>
    <w:rsid w:val="007540A4"/>
    <w:rsid w:val="00764C7B"/>
    <w:rsid w:val="007A5B81"/>
    <w:rsid w:val="007B098F"/>
    <w:rsid w:val="007C13C8"/>
    <w:rsid w:val="007C3EA9"/>
    <w:rsid w:val="007F71D7"/>
    <w:rsid w:val="00814FF7"/>
    <w:rsid w:val="00845969"/>
    <w:rsid w:val="0084775A"/>
    <w:rsid w:val="008523A5"/>
    <w:rsid w:val="008524A6"/>
    <w:rsid w:val="0085517A"/>
    <w:rsid w:val="0087349D"/>
    <w:rsid w:val="008910FA"/>
    <w:rsid w:val="008A214E"/>
    <w:rsid w:val="008C0DFE"/>
    <w:rsid w:val="008D490F"/>
    <w:rsid w:val="008D5863"/>
    <w:rsid w:val="008F2425"/>
    <w:rsid w:val="00911B51"/>
    <w:rsid w:val="00917F41"/>
    <w:rsid w:val="0093391C"/>
    <w:rsid w:val="009604D9"/>
    <w:rsid w:val="00963E95"/>
    <w:rsid w:val="00965E19"/>
    <w:rsid w:val="00971142"/>
    <w:rsid w:val="00972AE0"/>
    <w:rsid w:val="009911B9"/>
    <w:rsid w:val="00995C78"/>
    <w:rsid w:val="009B5F9D"/>
    <w:rsid w:val="009B6FEA"/>
    <w:rsid w:val="009C2D85"/>
    <w:rsid w:val="009E2E01"/>
    <w:rsid w:val="009E3FE3"/>
    <w:rsid w:val="00A05932"/>
    <w:rsid w:val="00A243B1"/>
    <w:rsid w:val="00A56FF0"/>
    <w:rsid w:val="00A57C01"/>
    <w:rsid w:val="00A71455"/>
    <w:rsid w:val="00A7378E"/>
    <w:rsid w:val="00A85520"/>
    <w:rsid w:val="00A915E5"/>
    <w:rsid w:val="00AD50D5"/>
    <w:rsid w:val="00B046FF"/>
    <w:rsid w:val="00B424DC"/>
    <w:rsid w:val="00B613B5"/>
    <w:rsid w:val="00B7342C"/>
    <w:rsid w:val="00B76D33"/>
    <w:rsid w:val="00B805C3"/>
    <w:rsid w:val="00B869D7"/>
    <w:rsid w:val="00B9489F"/>
    <w:rsid w:val="00B963AA"/>
    <w:rsid w:val="00BA011B"/>
    <w:rsid w:val="00BC0E83"/>
    <w:rsid w:val="00BC5C47"/>
    <w:rsid w:val="00BD7F86"/>
    <w:rsid w:val="00BE163C"/>
    <w:rsid w:val="00BE5653"/>
    <w:rsid w:val="00BF1D9A"/>
    <w:rsid w:val="00C029EA"/>
    <w:rsid w:val="00C105C7"/>
    <w:rsid w:val="00C513D0"/>
    <w:rsid w:val="00C923C9"/>
    <w:rsid w:val="00CA19AA"/>
    <w:rsid w:val="00CA548D"/>
    <w:rsid w:val="00CB41B6"/>
    <w:rsid w:val="00CF7D70"/>
    <w:rsid w:val="00D065C4"/>
    <w:rsid w:val="00D1223C"/>
    <w:rsid w:val="00D40E89"/>
    <w:rsid w:val="00D84EF5"/>
    <w:rsid w:val="00D93784"/>
    <w:rsid w:val="00D9426D"/>
    <w:rsid w:val="00DB734C"/>
    <w:rsid w:val="00DC6ED6"/>
    <w:rsid w:val="00DD10FA"/>
    <w:rsid w:val="00DD3D5D"/>
    <w:rsid w:val="00DE04B9"/>
    <w:rsid w:val="00DF3D71"/>
    <w:rsid w:val="00E0686B"/>
    <w:rsid w:val="00E15BA3"/>
    <w:rsid w:val="00E15BAD"/>
    <w:rsid w:val="00E16A79"/>
    <w:rsid w:val="00E2368B"/>
    <w:rsid w:val="00E316C0"/>
    <w:rsid w:val="00E320C3"/>
    <w:rsid w:val="00E44608"/>
    <w:rsid w:val="00E809FB"/>
    <w:rsid w:val="00EA3B08"/>
    <w:rsid w:val="00EA52CB"/>
    <w:rsid w:val="00EA570C"/>
    <w:rsid w:val="00EE38F0"/>
    <w:rsid w:val="00EE5784"/>
    <w:rsid w:val="00EF19B3"/>
    <w:rsid w:val="00EF62F2"/>
    <w:rsid w:val="00F01BC5"/>
    <w:rsid w:val="00F124F1"/>
    <w:rsid w:val="00F45FE1"/>
    <w:rsid w:val="00F6275C"/>
    <w:rsid w:val="00F7094F"/>
    <w:rsid w:val="00F748DB"/>
    <w:rsid w:val="00F96F57"/>
    <w:rsid w:val="00FA45B7"/>
    <w:rsid w:val="00FC1EC1"/>
    <w:rsid w:val="00FC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1EEAB"/>
  <w15:chartTrackingRefBased/>
  <w15:docId w15:val="{303C8FD4-9334-49C0-A2EA-5874BBB35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E6EAD"/>
    <w:pPr>
      <w:ind w:left="720"/>
      <w:contextualSpacing/>
    </w:pPr>
  </w:style>
  <w:style w:type="paragraph" w:styleId="Bezproreda">
    <w:name w:val="No Spacing"/>
    <w:uiPriority w:val="1"/>
    <w:qFormat/>
    <w:rsid w:val="00F96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044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inatablica1">
    <w:name w:val="Plain Table 1"/>
    <w:basedOn w:val="Obinatablica"/>
    <w:uiPriority w:val="41"/>
    <w:rsid w:val="00044A0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mnatablicareetke5-isticanje5">
    <w:name w:val="Grid Table 5 Dark Accent 5"/>
    <w:basedOn w:val="Obinatablica"/>
    <w:uiPriority w:val="50"/>
    <w:rsid w:val="00212C6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mnatablicareetke5-isticanje1">
    <w:name w:val="Grid Table 5 Dark Accent 1"/>
    <w:basedOn w:val="Obinatablica"/>
    <w:uiPriority w:val="50"/>
    <w:rsid w:val="00C513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Zaglavlje">
    <w:name w:val="header"/>
    <w:basedOn w:val="Normal"/>
    <w:link w:val="ZaglavljeChar"/>
    <w:uiPriority w:val="99"/>
    <w:unhideWhenUsed/>
    <w:rsid w:val="00330CB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30CB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30CB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30CB2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icareetke4-isticanje5">
    <w:name w:val="Grid Table 4 Accent 5"/>
    <w:basedOn w:val="Obinatablica"/>
    <w:uiPriority w:val="49"/>
    <w:rsid w:val="00911B5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9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63278-F7EB-41E4-86E4-FA36DD920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16</Pages>
  <Words>3507</Words>
  <Characters>19995</Characters>
  <Application>Microsoft Office Word</Application>
  <DocSecurity>0</DocSecurity>
  <Lines>166</Lines>
  <Paragraphs>46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Marija</cp:lastModifiedBy>
  <cp:revision>77</cp:revision>
  <cp:lastPrinted>2025-03-25T07:13:00Z</cp:lastPrinted>
  <dcterms:created xsi:type="dcterms:W3CDTF">2024-07-30T08:13:00Z</dcterms:created>
  <dcterms:modified xsi:type="dcterms:W3CDTF">2025-03-25T07:13:00Z</dcterms:modified>
</cp:coreProperties>
</file>