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73"/>
        <w:gridCol w:w="4355"/>
        <w:gridCol w:w="1509"/>
        <w:gridCol w:w="466"/>
        <w:gridCol w:w="4971"/>
        <w:gridCol w:w="1842"/>
      </w:tblGrid>
      <w:tr w:rsidR="003C1D91" w:rsidRPr="00CA78E8" w:rsidTr="003C1D91">
        <w:tc>
          <w:tcPr>
            <w:tcW w:w="573" w:type="dxa"/>
          </w:tcPr>
          <w:p w:rsidR="007E6245" w:rsidRPr="00CA78E8" w:rsidRDefault="007E6245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5" w:type="dxa"/>
          </w:tcPr>
          <w:p w:rsidR="003C1D91" w:rsidRPr="00CA78E8" w:rsidRDefault="003C1D91" w:rsidP="00E17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509" w:type="dxa"/>
          </w:tcPr>
          <w:p w:rsidR="003C1D91" w:rsidRPr="00CA78E8" w:rsidRDefault="003C1D91" w:rsidP="00E17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Datum obrane</w:t>
            </w:r>
          </w:p>
        </w:tc>
        <w:tc>
          <w:tcPr>
            <w:tcW w:w="466" w:type="dxa"/>
          </w:tcPr>
          <w:p w:rsidR="003C1D91" w:rsidRPr="00CA78E8" w:rsidRDefault="003C1D91" w:rsidP="00E17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1" w:type="dxa"/>
          </w:tcPr>
          <w:p w:rsidR="003C1D91" w:rsidRPr="00CA78E8" w:rsidRDefault="003C1D91" w:rsidP="00E17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</w:p>
        </w:tc>
        <w:tc>
          <w:tcPr>
            <w:tcW w:w="1842" w:type="dxa"/>
          </w:tcPr>
          <w:p w:rsidR="003C1D91" w:rsidRPr="00CA78E8" w:rsidRDefault="003C1D91" w:rsidP="00E17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Datum obrane</w:t>
            </w:r>
          </w:p>
        </w:tc>
      </w:tr>
      <w:tr w:rsidR="003C1D91" w:rsidRPr="00CA78E8" w:rsidTr="003C1D91">
        <w:tc>
          <w:tcPr>
            <w:tcW w:w="573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55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i zbrinjavanje bolesnika s opeklinama</w:t>
            </w:r>
          </w:p>
        </w:tc>
        <w:tc>
          <w:tcPr>
            <w:tcW w:w="1509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71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arterijske hipertenzije</w:t>
            </w:r>
          </w:p>
        </w:tc>
        <w:tc>
          <w:tcPr>
            <w:tcW w:w="1842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55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bolesnika s prijelomom kostiju</w:t>
            </w:r>
          </w:p>
        </w:tc>
        <w:tc>
          <w:tcPr>
            <w:tcW w:w="1509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71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šećerne bolesti</w:t>
            </w:r>
          </w:p>
        </w:tc>
        <w:tc>
          <w:tcPr>
            <w:tcW w:w="1842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55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bolesnika s kraniocerebralnim ozljedama</w:t>
            </w:r>
          </w:p>
        </w:tc>
        <w:tc>
          <w:tcPr>
            <w:tcW w:w="1509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971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hipotireoze</w:t>
            </w:r>
          </w:p>
        </w:tc>
        <w:tc>
          <w:tcPr>
            <w:tcW w:w="1842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55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Opća prijeoperacijska priprema bolesnika</w:t>
            </w:r>
          </w:p>
        </w:tc>
        <w:tc>
          <w:tcPr>
            <w:tcW w:w="1509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971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hipertireoze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355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bolesnika s drenažom</w:t>
            </w:r>
          </w:p>
        </w:tc>
        <w:tc>
          <w:tcPr>
            <w:tcW w:w="1509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971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akutnog pankreatitisa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355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Postupci s inficiranom ranom</w:t>
            </w:r>
          </w:p>
        </w:tc>
        <w:tc>
          <w:tcPr>
            <w:tcW w:w="1509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971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ciroze jetre</w:t>
            </w: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355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Prehrana bolesnika nakon operativnog zahvata na probavnom sustavu</w:t>
            </w:r>
          </w:p>
        </w:tc>
        <w:tc>
          <w:tcPr>
            <w:tcW w:w="1509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971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bronhalne astme</w:t>
            </w:r>
          </w:p>
        </w:tc>
        <w:tc>
          <w:tcPr>
            <w:tcW w:w="1842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355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bolesnika s akutnom upalom crvuljka</w:t>
            </w:r>
          </w:p>
        </w:tc>
        <w:tc>
          <w:tcPr>
            <w:tcW w:w="1509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971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pneumonije</w:t>
            </w:r>
          </w:p>
        </w:tc>
        <w:tc>
          <w:tcPr>
            <w:tcW w:w="1842" w:type="dxa"/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355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bolesnika s operacijom žučnog mjehura</w:t>
            </w:r>
          </w:p>
        </w:tc>
        <w:tc>
          <w:tcPr>
            <w:tcW w:w="1509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971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kroničnog bronhitisa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355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bolesnika kod operacije crijeva</w:t>
            </w:r>
          </w:p>
        </w:tc>
        <w:tc>
          <w:tcPr>
            <w:tcW w:w="1509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971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dekompenzacije srca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355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bolesnicu s operacijom dojke</w:t>
            </w:r>
          </w:p>
        </w:tc>
        <w:tc>
          <w:tcPr>
            <w:tcW w:w="1509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971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akutnog infarkta miokarda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355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bolesnika s poslijeoperacijskim poteškoćama</w:t>
            </w:r>
          </w:p>
        </w:tc>
        <w:tc>
          <w:tcPr>
            <w:tcW w:w="1509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971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prije i nakon carskog reza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355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bolesnika u operacijskom prostoru</w:t>
            </w:r>
          </w:p>
        </w:tc>
        <w:tc>
          <w:tcPr>
            <w:tcW w:w="1509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971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Prva njega novorođenčeta</w:t>
            </w:r>
          </w:p>
        </w:tc>
        <w:tc>
          <w:tcPr>
            <w:tcW w:w="1842" w:type="dxa"/>
            <w:tcBorders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355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Fiziološke karakteristike zdravog novorođenčeta</w:t>
            </w:r>
          </w:p>
        </w:tc>
        <w:tc>
          <w:tcPr>
            <w:tcW w:w="1509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971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Prirodna prehrana – dojenje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355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Cijepljenje i kalendar cijepljenja</w:t>
            </w:r>
          </w:p>
        </w:tc>
        <w:tc>
          <w:tcPr>
            <w:tcW w:w="1509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971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bolesnika sa shizofrenijom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  <w:tcBorders>
              <w:top w:val="single" w:sz="2" w:space="0" w:color="auto"/>
              <w:bottom w:val="single" w:sz="2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355" w:type="dxa"/>
            <w:tcBorders>
              <w:top w:val="single" w:sz="2" w:space="0" w:color="auto"/>
              <w:bottom w:val="single" w:sz="4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kroničnog zatajenja bubrega</w:t>
            </w:r>
          </w:p>
        </w:tc>
        <w:tc>
          <w:tcPr>
            <w:tcW w:w="1509" w:type="dxa"/>
            <w:tcBorders>
              <w:top w:val="single" w:sz="2" w:space="0" w:color="auto"/>
              <w:bottom w:val="single" w:sz="4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  <w:tcBorders>
              <w:top w:val="single" w:sz="2" w:space="0" w:color="auto"/>
              <w:bottom w:val="single" w:sz="4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971" w:type="dxa"/>
            <w:tcBorders>
              <w:top w:val="single" w:sz="2" w:space="0" w:color="auto"/>
              <w:bottom w:val="single" w:sz="4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bolesnika s depresijom</w:t>
            </w: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2" w:space="0" w:color="auto"/>
              <w:bottom w:val="single" w:sz="4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02. 07. 2018.</w:t>
            </w:r>
          </w:p>
        </w:tc>
      </w:tr>
      <w:tr w:rsidR="003C1D91" w:rsidRPr="00CA78E8" w:rsidTr="003C1D91">
        <w:tc>
          <w:tcPr>
            <w:tcW w:w="573" w:type="dxa"/>
            <w:tcBorders>
              <w:top w:val="single" w:sz="2" w:space="0" w:color="auto"/>
              <w:bottom w:val="single" w:sz="4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Sestrinska skrb za oboljelog od akutnog zatajenja bubrega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8E8">
              <w:rPr>
                <w:rFonts w:ascii="Times New Roman" w:hAnsi="Times New Roman" w:cs="Times New Roman"/>
                <w:b/>
                <w:sz w:val="20"/>
                <w:szCs w:val="20"/>
              </w:rPr>
              <w:t>29. 06. 2018.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C1D91" w:rsidRPr="00CA78E8" w:rsidRDefault="003C1D91" w:rsidP="00E17A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7641" w:rsidRDefault="00F37641" w:rsidP="00CA78E8">
      <w:pPr>
        <w:rPr>
          <w:rFonts w:ascii="Times New Roman" w:hAnsi="Times New Roman" w:cs="Times New Roman"/>
        </w:rPr>
      </w:pPr>
    </w:p>
    <w:p w:rsidR="00CA78E8" w:rsidRPr="007E6245" w:rsidRDefault="007E6245" w:rsidP="00CA78E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6245">
        <w:rPr>
          <w:rFonts w:ascii="Times New Roman" w:hAnsi="Times New Roman" w:cs="Times New Roman"/>
          <w:b/>
          <w:color w:val="FF0000"/>
          <w:sz w:val="28"/>
          <w:szCs w:val="28"/>
        </w:rPr>
        <w:t>Obrane 29. 6.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2018. </w:t>
      </w:r>
      <w:r w:rsidRPr="007E62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2. 7.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2018. </w:t>
      </w:r>
      <w:r w:rsidRPr="007E6245">
        <w:rPr>
          <w:rFonts w:ascii="Times New Roman" w:hAnsi="Times New Roman" w:cs="Times New Roman"/>
          <w:b/>
          <w:color w:val="FF0000"/>
          <w:sz w:val="28"/>
          <w:szCs w:val="28"/>
        </w:rPr>
        <w:t>počinju u 12.00 sati prema navedenom rasporedu</w:t>
      </w:r>
    </w:p>
    <w:sectPr w:rsidR="00CA78E8" w:rsidRPr="007E6245" w:rsidSect="00F10A54">
      <w:head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70" w:rsidRDefault="00BA1F70" w:rsidP="003C1D91">
      <w:pPr>
        <w:spacing w:after="0" w:line="240" w:lineRule="auto"/>
      </w:pPr>
      <w:r>
        <w:separator/>
      </w:r>
    </w:p>
  </w:endnote>
  <w:endnote w:type="continuationSeparator" w:id="0">
    <w:p w:rsidR="00BA1F70" w:rsidRDefault="00BA1F70" w:rsidP="003C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70" w:rsidRDefault="00BA1F70" w:rsidP="003C1D91">
      <w:pPr>
        <w:spacing w:after="0" w:line="240" w:lineRule="auto"/>
      </w:pPr>
      <w:r>
        <w:separator/>
      </w:r>
    </w:p>
  </w:footnote>
  <w:footnote w:type="continuationSeparator" w:id="0">
    <w:p w:rsidR="00BA1F70" w:rsidRDefault="00BA1F70" w:rsidP="003C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998"/>
      <w:gridCol w:w="3236"/>
    </w:tblGrid>
    <w:tr w:rsidR="003C1D9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AA5B0245CAC48C98EAD941CF01FABF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C1D91" w:rsidRDefault="007E6245" w:rsidP="003C1D9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</w:t>
              </w:r>
              <w:r w:rsidR="003C1D9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Raspored obrane Završnih radova smjera Medicinska sestra opće njege/medicinski tehničar opće njege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AC8473B5A0C4A439632BDA0E36DD66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C1D91" w:rsidRDefault="003C1D91" w:rsidP="003C1D9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Školska godina 2017./2018.</w:t>
              </w:r>
            </w:p>
          </w:tc>
        </w:sdtContent>
      </w:sdt>
    </w:tr>
  </w:tbl>
  <w:p w:rsidR="003C1D91" w:rsidRDefault="003C1D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D91"/>
    <w:rsid w:val="003C1D91"/>
    <w:rsid w:val="0055310A"/>
    <w:rsid w:val="007E6245"/>
    <w:rsid w:val="00BA1F70"/>
    <w:rsid w:val="00C245B8"/>
    <w:rsid w:val="00CA78E8"/>
    <w:rsid w:val="00D35D1B"/>
    <w:rsid w:val="00F10A54"/>
    <w:rsid w:val="00F3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91"/>
  </w:style>
  <w:style w:type="paragraph" w:styleId="Footer">
    <w:name w:val="footer"/>
    <w:basedOn w:val="Normal"/>
    <w:link w:val="FooterChar"/>
    <w:uiPriority w:val="99"/>
    <w:semiHidden/>
    <w:unhideWhenUsed/>
    <w:rsid w:val="003C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D91"/>
  </w:style>
  <w:style w:type="paragraph" w:styleId="BalloonText">
    <w:name w:val="Balloon Text"/>
    <w:basedOn w:val="Normal"/>
    <w:link w:val="BalloonTextChar"/>
    <w:uiPriority w:val="99"/>
    <w:semiHidden/>
    <w:unhideWhenUsed/>
    <w:rsid w:val="003C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A5B0245CAC48C98EAD941CF01FA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C1BE-BE26-4AAC-9D4C-9CDD54FD6E5F}"/>
      </w:docPartPr>
      <w:docPartBody>
        <w:p w:rsidR="0037476D" w:rsidRDefault="00E45588" w:rsidP="00E45588">
          <w:pPr>
            <w:pStyle w:val="CAA5B0245CAC48C98EAD941CF01FABF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AC8473B5A0C4A439632BDA0E36D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9580-B54E-4829-AA80-B4B8FF455607}"/>
      </w:docPartPr>
      <w:docPartBody>
        <w:p w:rsidR="0037476D" w:rsidRDefault="00E45588" w:rsidP="00E45588">
          <w:pPr>
            <w:pStyle w:val="5AC8473B5A0C4A439632BDA0E36DD66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5588"/>
    <w:rsid w:val="0037476D"/>
    <w:rsid w:val="009F3DB1"/>
    <w:rsid w:val="00E4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7FEB3E53AF499F8E27EB55DEDFF66F">
    <w:name w:val="DA7FEB3E53AF499F8E27EB55DEDFF66F"/>
    <w:rsid w:val="00E45588"/>
  </w:style>
  <w:style w:type="paragraph" w:customStyle="1" w:styleId="CAA5B0245CAC48C98EAD941CF01FABF7">
    <w:name w:val="CAA5B0245CAC48C98EAD941CF01FABF7"/>
    <w:rsid w:val="00E45588"/>
  </w:style>
  <w:style w:type="paragraph" w:customStyle="1" w:styleId="5AC8473B5A0C4A439632BDA0E36DD666">
    <w:name w:val="5AC8473B5A0C4A439632BDA0E36DD666"/>
    <w:rsid w:val="00E455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Školska godina 2017./2018.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obrane Završnih radova smjera Medicinska sestra opće njege/medicinski tehničar opće njege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Raspored obrane Završnih radova smjera Medicinska sestra opće njege/medicinski tehničar opće njege  </dc:title>
  <dc:creator>KRISTINA</dc:creator>
  <cp:lastModifiedBy>Tanja</cp:lastModifiedBy>
  <cp:revision>3</cp:revision>
  <dcterms:created xsi:type="dcterms:W3CDTF">2018-06-21T14:37:00Z</dcterms:created>
  <dcterms:modified xsi:type="dcterms:W3CDTF">2018-06-26T11:11:00Z</dcterms:modified>
</cp:coreProperties>
</file>